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45" w:rsidRDefault="00387E45" w:rsidP="00387E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901440" cy="1193800"/>
            <wp:effectExtent l="19050" t="0" r="3810" b="0"/>
            <wp:docPr id="4" name="Imagem 1" descr="C:\Users\vera\Documents\NUPEMEC\QUARENTENA\PORTAL\thumbnail_NUPEME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a\Documents\NUPEMEC\QUARENTENA\PORTAL\thumbnail_NUPEMEC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C29">
        <w:rPr>
          <w:rFonts w:ascii="Arial" w:hAnsi="Arial" w:cs="Arial"/>
          <w:sz w:val="24"/>
          <w:szCs w:val="24"/>
        </w:rPr>
        <w:t xml:space="preserve"> </w:t>
      </w:r>
    </w:p>
    <w:p w:rsidR="001B53D3" w:rsidRPr="004E16DA" w:rsidRDefault="001D5406" w:rsidP="001B53D3">
      <w:pPr>
        <w:jc w:val="both"/>
        <w:rPr>
          <w:rFonts w:ascii="Arial" w:hAnsi="Arial" w:cs="Arial"/>
          <w:sz w:val="24"/>
          <w:szCs w:val="24"/>
        </w:rPr>
      </w:pPr>
      <w:r w:rsidRPr="004E16D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entro Judiciário de Solução e Conflito e Cidadania - </w:t>
      </w:r>
      <w:r w:rsidR="001B53D3" w:rsidRPr="004E16DA">
        <w:rPr>
          <w:rFonts w:ascii="Arial" w:hAnsi="Arial" w:cs="Arial"/>
          <w:sz w:val="24"/>
          <w:szCs w:val="24"/>
        </w:rPr>
        <w:t xml:space="preserve">CEJUSC </w:t>
      </w:r>
      <w:r w:rsidR="001B53D3">
        <w:rPr>
          <w:rFonts w:ascii="Arial" w:hAnsi="Arial" w:cs="Arial"/>
          <w:sz w:val="24"/>
          <w:szCs w:val="24"/>
        </w:rPr>
        <w:t xml:space="preserve">da </w:t>
      </w:r>
      <w:r w:rsidR="001B53D3" w:rsidRPr="004E16DA">
        <w:rPr>
          <w:rFonts w:ascii="Arial" w:hAnsi="Arial" w:cs="Arial"/>
          <w:sz w:val="24"/>
          <w:szCs w:val="24"/>
        </w:rPr>
        <w:t xml:space="preserve">Regional </w:t>
      </w:r>
      <w:r w:rsidR="001B53D3">
        <w:rPr>
          <w:rFonts w:ascii="Arial" w:hAnsi="Arial" w:cs="Arial"/>
          <w:sz w:val="24"/>
          <w:szCs w:val="24"/>
        </w:rPr>
        <w:t xml:space="preserve">da </w:t>
      </w:r>
      <w:proofErr w:type="spellStart"/>
      <w:r w:rsidR="001B53D3" w:rsidRPr="004E16DA">
        <w:rPr>
          <w:rFonts w:ascii="Arial" w:hAnsi="Arial" w:cs="Arial"/>
          <w:sz w:val="24"/>
          <w:szCs w:val="24"/>
        </w:rPr>
        <w:t>Pavuna</w:t>
      </w:r>
      <w:proofErr w:type="spellEnd"/>
      <w:r>
        <w:rPr>
          <w:rFonts w:ascii="Arial" w:hAnsi="Arial" w:cs="Arial"/>
          <w:sz w:val="24"/>
          <w:szCs w:val="24"/>
        </w:rPr>
        <w:t xml:space="preserve"> da Comarca </w:t>
      </w:r>
      <w:r w:rsidRPr="004E16DA">
        <w:rPr>
          <w:rFonts w:ascii="Arial" w:hAnsi="Arial" w:cs="Arial"/>
          <w:sz w:val="24"/>
          <w:szCs w:val="24"/>
        </w:rPr>
        <w:t>da Capital</w:t>
      </w:r>
      <w:r>
        <w:rPr>
          <w:rFonts w:ascii="Arial" w:hAnsi="Arial" w:cs="Arial"/>
          <w:sz w:val="24"/>
          <w:szCs w:val="24"/>
        </w:rPr>
        <w:t xml:space="preserve"> </w:t>
      </w:r>
    </w:p>
    <w:p w:rsidR="00042B8E" w:rsidRPr="008A4524" w:rsidRDefault="00042B8E" w:rsidP="00042B8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Ato </w:t>
      </w:r>
      <w:r w:rsidRPr="006C231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C</w:t>
      </w:r>
      <w:r w:rsidRPr="006C231A">
        <w:rPr>
          <w:rFonts w:ascii="Arial" w:hAnsi="Arial" w:cs="Arial"/>
          <w:sz w:val="24"/>
          <w:szCs w:val="24"/>
        </w:rPr>
        <w:t xml:space="preserve">riação: </w:t>
      </w:r>
      <w:r>
        <w:rPr>
          <w:rFonts w:ascii="Arial" w:hAnsi="Arial" w:cs="Arial"/>
          <w:sz w:val="24"/>
          <w:szCs w:val="24"/>
        </w:rPr>
        <w:t>Resolução</w:t>
      </w:r>
      <w:r w:rsidRPr="008A4524">
        <w:rPr>
          <w:rFonts w:ascii="Arial" w:hAnsi="Arial" w:cs="Arial"/>
          <w:sz w:val="24"/>
          <w:szCs w:val="24"/>
        </w:rPr>
        <w:t xml:space="preserve"> TJ/OE</w:t>
      </w:r>
      <w:r>
        <w:rPr>
          <w:rFonts w:ascii="Arial" w:hAnsi="Arial" w:cs="Arial"/>
          <w:sz w:val="24"/>
          <w:szCs w:val="24"/>
        </w:rPr>
        <w:t xml:space="preserve"> nº</w:t>
      </w:r>
      <w:r w:rsidRPr="008A4524">
        <w:rPr>
          <w:rFonts w:ascii="Arial" w:hAnsi="Arial" w:cs="Arial"/>
          <w:sz w:val="24"/>
          <w:szCs w:val="24"/>
        </w:rPr>
        <w:t xml:space="preserve"> 07/2016</w:t>
      </w:r>
    </w:p>
    <w:p w:rsidR="007F43AD" w:rsidRDefault="007F43AD" w:rsidP="007F43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Ato de Instalação: Ato Executivo nº 1597/2010</w:t>
      </w:r>
    </w:p>
    <w:p w:rsidR="007F43AD" w:rsidRDefault="007F43AD" w:rsidP="007F43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de instalação: 16 de abril de 2010</w:t>
      </w:r>
    </w:p>
    <w:p w:rsidR="008C7BCC" w:rsidRPr="008C7BCC" w:rsidRDefault="008C7BCC">
      <w:pPr>
        <w:rPr>
          <w:rFonts w:ascii="Arial" w:hAnsi="Arial" w:cs="Arial"/>
          <w:sz w:val="24"/>
          <w:szCs w:val="24"/>
        </w:rPr>
      </w:pPr>
      <w:r w:rsidRPr="008C7BCC">
        <w:rPr>
          <w:rFonts w:ascii="Arial" w:hAnsi="Arial" w:cs="Arial"/>
          <w:sz w:val="24"/>
          <w:szCs w:val="24"/>
        </w:rPr>
        <w:t xml:space="preserve">Juíza Coordenadora do CEJUSC: Dra. Patrícia Rodriguez </w:t>
      </w:r>
      <w:proofErr w:type="spellStart"/>
      <w:r w:rsidRPr="008C7BCC">
        <w:rPr>
          <w:rFonts w:ascii="Arial" w:hAnsi="Arial" w:cs="Arial"/>
          <w:sz w:val="24"/>
          <w:szCs w:val="24"/>
        </w:rPr>
        <w:t>Whately</w:t>
      </w:r>
      <w:proofErr w:type="spellEnd"/>
      <w:r w:rsidRPr="008C7BCC">
        <w:rPr>
          <w:rFonts w:ascii="Arial" w:hAnsi="Arial" w:cs="Arial"/>
          <w:sz w:val="24"/>
          <w:szCs w:val="24"/>
        </w:rPr>
        <w:t xml:space="preserve">. </w:t>
      </w:r>
    </w:p>
    <w:p w:rsidR="008C7BCC" w:rsidRPr="008C7BCC" w:rsidRDefault="008C7BCC" w:rsidP="008C7BCC">
      <w:pPr>
        <w:rPr>
          <w:rFonts w:ascii="Arial" w:hAnsi="Arial" w:cs="Arial"/>
          <w:sz w:val="24"/>
          <w:szCs w:val="24"/>
        </w:rPr>
      </w:pPr>
      <w:r w:rsidRPr="008C7BCC">
        <w:rPr>
          <w:rFonts w:ascii="Arial" w:hAnsi="Arial" w:cs="Arial"/>
          <w:sz w:val="24"/>
          <w:szCs w:val="24"/>
        </w:rPr>
        <w:t xml:space="preserve">Chefe de CEJUSC: </w:t>
      </w:r>
    </w:p>
    <w:p w:rsidR="008C7BCC" w:rsidRPr="008C7BCC" w:rsidRDefault="008C7BCC">
      <w:pPr>
        <w:rPr>
          <w:rFonts w:ascii="Arial" w:hAnsi="Arial" w:cs="Arial"/>
          <w:sz w:val="24"/>
          <w:szCs w:val="24"/>
        </w:rPr>
      </w:pPr>
      <w:r w:rsidRPr="008C7BCC">
        <w:rPr>
          <w:rFonts w:ascii="Arial" w:hAnsi="Arial" w:cs="Arial"/>
          <w:sz w:val="24"/>
          <w:szCs w:val="24"/>
        </w:rPr>
        <w:t xml:space="preserve">Endereço: Av. Sargento de Milícias, s/nº, </w:t>
      </w:r>
      <w:proofErr w:type="spellStart"/>
      <w:r w:rsidRPr="008C7BCC">
        <w:rPr>
          <w:rFonts w:ascii="Arial" w:hAnsi="Arial" w:cs="Arial"/>
          <w:sz w:val="24"/>
          <w:szCs w:val="24"/>
        </w:rPr>
        <w:t>Pavuna</w:t>
      </w:r>
      <w:proofErr w:type="spellEnd"/>
      <w:r w:rsidRPr="008C7BCC">
        <w:rPr>
          <w:rFonts w:ascii="Arial" w:hAnsi="Arial" w:cs="Arial"/>
          <w:sz w:val="24"/>
          <w:szCs w:val="24"/>
        </w:rPr>
        <w:t xml:space="preserve">, Rio de Janeiro/RJ. </w:t>
      </w:r>
    </w:p>
    <w:p w:rsidR="008C7BCC" w:rsidRPr="008C7BCC" w:rsidRDefault="008C7BCC">
      <w:pPr>
        <w:rPr>
          <w:rFonts w:ascii="Arial" w:hAnsi="Arial" w:cs="Arial"/>
          <w:sz w:val="24"/>
          <w:szCs w:val="24"/>
        </w:rPr>
      </w:pPr>
      <w:r w:rsidRPr="008C7BCC">
        <w:rPr>
          <w:rFonts w:ascii="Arial" w:hAnsi="Arial" w:cs="Arial"/>
          <w:sz w:val="24"/>
          <w:szCs w:val="24"/>
        </w:rPr>
        <w:t xml:space="preserve">CEP: 21532-290 </w:t>
      </w:r>
    </w:p>
    <w:p w:rsidR="008C7BCC" w:rsidRPr="008C7BCC" w:rsidRDefault="008C7BCC">
      <w:pPr>
        <w:rPr>
          <w:rFonts w:ascii="Arial" w:hAnsi="Arial" w:cs="Arial"/>
          <w:sz w:val="24"/>
          <w:szCs w:val="24"/>
        </w:rPr>
      </w:pPr>
      <w:r w:rsidRPr="008C7BCC">
        <w:rPr>
          <w:rFonts w:ascii="Arial" w:hAnsi="Arial" w:cs="Arial"/>
          <w:sz w:val="24"/>
          <w:szCs w:val="24"/>
        </w:rPr>
        <w:t xml:space="preserve">Telefone: (21) 3452-9527 </w:t>
      </w:r>
    </w:p>
    <w:p w:rsidR="008C7BCC" w:rsidRPr="008C7BCC" w:rsidRDefault="008C7BCC">
      <w:pPr>
        <w:rPr>
          <w:rFonts w:ascii="Arial" w:hAnsi="Arial" w:cs="Arial"/>
          <w:sz w:val="24"/>
          <w:szCs w:val="24"/>
        </w:rPr>
      </w:pPr>
      <w:proofErr w:type="spellStart"/>
      <w:r w:rsidRPr="008C7BCC">
        <w:rPr>
          <w:rFonts w:ascii="Arial" w:hAnsi="Arial" w:cs="Arial"/>
          <w:sz w:val="24"/>
          <w:szCs w:val="24"/>
        </w:rPr>
        <w:t>E-Mail</w:t>
      </w:r>
      <w:proofErr w:type="spellEnd"/>
      <w:r w:rsidRPr="008C7BCC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8C7BCC">
          <w:rPr>
            <w:rStyle w:val="Hyperlink"/>
            <w:rFonts w:ascii="Arial" w:hAnsi="Arial" w:cs="Arial"/>
            <w:sz w:val="24"/>
            <w:szCs w:val="24"/>
          </w:rPr>
          <w:t>pavcentromediacao@tjrj.jus.br</w:t>
        </w:r>
      </w:hyperlink>
    </w:p>
    <w:p w:rsidR="00B66365" w:rsidRPr="00E262A8" w:rsidRDefault="00B66365">
      <w:pPr>
        <w:rPr>
          <w:rFonts w:ascii="Arial" w:hAnsi="Arial" w:cs="Arial"/>
          <w:sz w:val="24"/>
          <w:szCs w:val="24"/>
        </w:rPr>
      </w:pPr>
      <w:r w:rsidRPr="00E262A8">
        <w:rPr>
          <w:rFonts w:ascii="Arial" w:hAnsi="Arial" w:cs="Arial"/>
          <w:sz w:val="24"/>
          <w:szCs w:val="24"/>
        </w:rPr>
        <w:t xml:space="preserve">NUR: </w:t>
      </w:r>
      <w:r w:rsidR="00755C3E" w:rsidRPr="00E262A8">
        <w:rPr>
          <w:rFonts w:ascii="Arial" w:hAnsi="Arial" w:cs="Arial"/>
          <w:sz w:val="24"/>
          <w:szCs w:val="24"/>
        </w:rPr>
        <w:t>1</w:t>
      </w:r>
      <w:r w:rsidR="00ED089C">
        <w:rPr>
          <w:rFonts w:ascii="Arial" w:hAnsi="Arial" w:cs="Arial"/>
          <w:sz w:val="24"/>
          <w:szCs w:val="24"/>
        </w:rPr>
        <w:t>2</w:t>
      </w:r>
      <w:r w:rsidR="000F18CE" w:rsidRPr="00E262A8">
        <w:rPr>
          <w:rFonts w:ascii="Arial" w:hAnsi="Arial" w:cs="Arial"/>
          <w:sz w:val="24"/>
          <w:szCs w:val="24"/>
        </w:rPr>
        <w:t>º NUR</w:t>
      </w:r>
    </w:p>
    <w:p w:rsidR="00B66365" w:rsidRPr="009F3AAA" w:rsidRDefault="00B66365">
      <w:pPr>
        <w:rPr>
          <w:rFonts w:ascii="Arial" w:hAnsi="Arial" w:cs="Arial"/>
          <w:sz w:val="24"/>
          <w:szCs w:val="24"/>
        </w:rPr>
      </w:pPr>
      <w:r w:rsidRPr="009F3AAA">
        <w:rPr>
          <w:rFonts w:ascii="Arial" w:hAnsi="Arial" w:cs="Arial"/>
          <w:sz w:val="24"/>
          <w:szCs w:val="24"/>
        </w:rPr>
        <w:t xml:space="preserve">Casa da Família estruturada: </w:t>
      </w:r>
      <w:r w:rsidR="00BD1F8A">
        <w:rPr>
          <w:rFonts w:ascii="Arial" w:hAnsi="Arial" w:cs="Arial"/>
          <w:sz w:val="24"/>
          <w:szCs w:val="24"/>
        </w:rPr>
        <w:t>Não</w:t>
      </w:r>
      <w:r w:rsidRPr="009F3AAA">
        <w:rPr>
          <w:rFonts w:ascii="Arial" w:hAnsi="Arial" w:cs="Arial"/>
          <w:sz w:val="24"/>
          <w:szCs w:val="24"/>
        </w:rPr>
        <w:t xml:space="preserve">. </w:t>
      </w:r>
    </w:p>
    <w:p w:rsidR="00387E45" w:rsidRPr="00D63D96" w:rsidRDefault="00387E45" w:rsidP="00387E45">
      <w:pPr>
        <w:rPr>
          <w:rFonts w:ascii="Arial" w:hAnsi="Arial" w:cs="Arial"/>
          <w:sz w:val="24"/>
          <w:szCs w:val="24"/>
        </w:rPr>
      </w:pPr>
      <w:r w:rsidRPr="00D63D96">
        <w:rPr>
          <w:rFonts w:ascii="Arial" w:hAnsi="Arial" w:cs="Arial"/>
          <w:sz w:val="24"/>
          <w:szCs w:val="24"/>
        </w:rPr>
        <w:t>Polo Avançado de Solução de Conflitos Extrajudiciais</w:t>
      </w:r>
      <w:r>
        <w:rPr>
          <w:rFonts w:ascii="Arial" w:hAnsi="Arial" w:cs="Arial"/>
          <w:sz w:val="24"/>
          <w:szCs w:val="24"/>
        </w:rPr>
        <w:t xml:space="preserve"> criado</w:t>
      </w:r>
      <w:r w:rsidRPr="00D63D96">
        <w:rPr>
          <w:rFonts w:ascii="Arial" w:hAnsi="Arial" w:cs="Arial"/>
          <w:sz w:val="24"/>
          <w:szCs w:val="24"/>
        </w:rPr>
        <w:t>: Não.</w:t>
      </w:r>
    </w:p>
    <w:p w:rsidR="00D63D96" w:rsidRPr="009F3AAA" w:rsidRDefault="00D63D96">
      <w:pPr>
        <w:rPr>
          <w:rFonts w:ascii="Arial" w:hAnsi="Arial" w:cs="Arial"/>
          <w:sz w:val="24"/>
          <w:szCs w:val="24"/>
        </w:rPr>
      </w:pPr>
    </w:p>
    <w:sectPr w:rsidR="00D63D96" w:rsidRPr="009F3AAA" w:rsidSect="00E40C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B66365"/>
    <w:rsid w:val="00042B8E"/>
    <w:rsid w:val="000E4E88"/>
    <w:rsid w:val="000F18CE"/>
    <w:rsid w:val="00152DE0"/>
    <w:rsid w:val="001950EF"/>
    <w:rsid w:val="001B53D3"/>
    <w:rsid w:val="001B79C8"/>
    <w:rsid w:val="001D5406"/>
    <w:rsid w:val="002601C5"/>
    <w:rsid w:val="002806AC"/>
    <w:rsid w:val="002A3665"/>
    <w:rsid w:val="00382818"/>
    <w:rsid w:val="00387E45"/>
    <w:rsid w:val="003C3224"/>
    <w:rsid w:val="003C5025"/>
    <w:rsid w:val="003D6698"/>
    <w:rsid w:val="003F630A"/>
    <w:rsid w:val="00415A34"/>
    <w:rsid w:val="00456C31"/>
    <w:rsid w:val="004615A8"/>
    <w:rsid w:val="004A701D"/>
    <w:rsid w:val="004D4BFD"/>
    <w:rsid w:val="0056787F"/>
    <w:rsid w:val="00644DA6"/>
    <w:rsid w:val="0070504C"/>
    <w:rsid w:val="00731586"/>
    <w:rsid w:val="00755C3E"/>
    <w:rsid w:val="00786E64"/>
    <w:rsid w:val="007F43AD"/>
    <w:rsid w:val="00805985"/>
    <w:rsid w:val="00842592"/>
    <w:rsid w:val="008C7BCC"/>
    <w:rsid w:val="00971840"/>
    <w:rsid w:val="009C479B"/>
    <w:rsid w:val="009D466A"/>
    <w:rsid w:val="009F3AAA"/>
    <w:rsid w:val="00A72E9F"/>
    <w:rsid w:val="00A86F05"/>
    <w:rsid w:val="00AB5C9B"/>
    <w:rsid w:val="00B06D47"/>
    <w:rsid w:val="00B44551"/>
    <w:rsid w:val="00B66365"/>
    <w:rsid w:val="00BD1F8A"/>
    <w:rsid w:val="00C103D5"/>
    <w:rsid w:val="00C1519F"/>
    <w:rsid w:val="00C21EF4"/>
    <w:rsid w:val="00C33D62"/>
    <w:rsid w:val="00C57238"/>
    <w:rsid w:val="00CA48DC"/>
    <w:rsid w:val="00CD24D0"/>
    <w:rsid w:val="00D545F4"/>
    <w:rsid w:val="00D63D96"/>
    <w:rsid w:val="00D74620"/>
    <w:rsid w:val="00D94F96"/>
    <w:rsid w:val="00DE00CE"/>
    <w:rsid w:val="00E01AED"/>
    <w:rsid w:val="00E073A0"/>
    <w:rsid w:val="00E262A8"/>
    <w:rsid w:val="00E40CC7"/>
    <w:rsid w:val="00ED089C"/>
    <w:rsid w:val="00F3728C"/>
    <w:rsid w:val="00FA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C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6636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7E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3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vcentromediacao@tjrj.jus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cancio</dc:creator>
  <cp:lastModifiedBy>vera cancio</cp:lastModifiedBy>
  <cp:revision>8</cp:revision>
  <dcterms:created xsi:type="dcterms:W3CDTF">2020-05-07T16:01:00Z</dcterms:created>
  <dcterms:modified xsi:type="dcterms:W3CDTF">2020-05-11T22:00:00Z</dcterms:modified>
</cp:coreProperties>
</file>