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BC8BE" w14:textId="77777777" w:rsidR="00F35A55" w:rsidRPr="000103A3" w:rsidRDefault="00F35A55" w:rsidP="00F35A55">
      <w:pPr>
        <w:tabs>
          <w:tab w:val="left" w:pos="1701"/>
        </w:tabs>
        <w:jc w:val="center"/>
        <w:rPr>
          <w:rFonts w:ascii="Arial" w:hAnsi="Arial" w:cs="Arial"/>
          <w:b/>
          <w:bCs/>
          <w:iCs/>
        </w:rPr>
      </w:pPr>
      <w:r w:rsidRPr="00CE219A">
        <w:rPr>
          <w:rFonts w:ascii="Arial" w:hAnsi="Arial" w:cs="Arial"/>
          <w:b/>
          <w:bCs/>
          <w:iCs/>
        </w:rPr>
        <w:t xml:space="preserve">CONVOCAÇÃO </w:t>
      </w:r>
      <w:r>
        <w:rPr>
          <w:rFonts w:ascii="Arial" w:hAnsi="Arial" w:cs="Arial"/>
          <w:b/>
          <w:bCs/>
          <w:iCs/>
        </w:rPr>
        <w:t>n</w:t>
      </w:r>
      <w:r w:rsidRPr="00CE219A">
        <w:rPr>
          <w:rFonts w:ascii="Arial" w:hAnsi="Arial" w:cs="Arial"/>
          <w:b/>
          <w:bCs/>
          <w:iCs/>
        </w:rPr>
        <w:t>º XX/XXXX</w:t>
      </w:r>
    </w:p>
    <w:p w14:paraId="40211370" w14:textId="77777777" w:rsidR="00F35A55" w:rsidRPr="000B0C61" w:rsidRDefault="00F35A55" w:rsidP="00F35A55">
      <w:pPr>
        <w:tabs>
          <w:tab w:val="left" w:pos="3544"/>
        </w:tabs>
        <w:spacing w:before="240"/>
        <w:ind w:left="3686"/>
        <w:jc w:val="both"/>
        <w:rPr>
          <w:rFonts w:ascii="Arial" w:hAnsi="Arial" w:cs="Arial"/>
          <w:bCs/>
          <w:iCs/>
          <w:sz w:val="22"/>
          <w:szCs w:val="22"/>
        </w:rPr>
      </w:pPr>
      <w:r w:rsidRPr="000B0C61">
        <w:rPr>
          <w:rFonts w:ascii="Arial" w:hAnsi="Arial" w:cs="Arial"/>
          <w:bCs/>
          <w:iCs/>
          <w:sz w:val="22"/>
          <w:szCs w:val="22"/>
        </w:rPr>
        <w:t>Convoca Titulares, Delegatários, Interventores e Responsáveis pelo Expediente dos Serviços Extrajudiciais, ou seus Substitutos Legais, para participarem de reunião com a equipe da Diretoria</w:t>
      </w:r>
      <w:r>
        <w:rPr>
          <w:rFonts w:ascii="Arial" w:hAnsi="Arial" w:cs="Arial"/>
          <w:bCs/>
          <w:iCs/>
          <w:sz w:val="22"/>
          <w:szCs w:val="22"/>
        </w:rPr>
        <w:t>-</w:t>
      </w:r>
      <w:r w:rsidRPr="000B0C61">
        <w:rPr>
          <w:rFonts w:ascii="Arial" w:hAnsi="Arial" w:cs="Arial"/>
          <w:bCs/>
          <w:iCs/>
          <w:sz w:val="22"/>
          <w:szCs w:val="22"/>
        </w:rPr>
        <w:t xml:space="preserve">Geral de Fiscalização Extrajudicial </w:t>
      </w:r>
      <w:r>
        <w:rPr>
          <w:rFonts w:ascii="Arial" w:hAnsi="Arial" w:cs="Arial"/>
          <w:bCs/>
          <w:iCs/>
          <w:sz w:val="22"/>
          <w:szCs w:val="22"/>
        </w:rPr>
        <w:t>(</w:t>
      </w:r>
      <w:r w:rsidRPr="000B0C61">
        <w:rPr>
          <w:rFonts w:ascii="Arial" w:hAnsi="Arial" w:cs="Arial"/>
          <w:bCs/>
          <w:iCs/>
          <w:sz w:val="22"/>
          <w:szCs w:val="22"/>
        </w:rPr>
        <w:t>DGFEX</w:t>
      </w:r>
      <w:r>
        <w:rPr>
          <w:rFonts w:ascii="Arial" w:hAnsi="Arial" w:cs="Arial"/>
          <w:bCs/>
          <w:iCs/>
          <w:sz w:val="22"/>
          <w:szCs w:val="22"/>
        </w:rPr>
        <w:t>)</w:t>
      </w:r>
      <w:r w:rsidRPr="000B0C61">
        <w:rPr>
          <w:rFonts w:ascii="Arial" w:hAnsi="Arial" w:cs="Arial"/>
          <w:bCs/>
          <w:iCs/>
          <w:sz w:val="22"/>
          <w:szCs w:val="22"/>
        </w:rPr>
        <w:t xml:space="preserve"> na data e no local menciona</w:t>
      </w:r>
      <w:r>
        <w:rPr>
          <w:rFonts w:ascii="Arial" w:hAnsi="Arial" w:cs="Arial"/>
          <w:bCs/>
          <w:iCs/>
          <w:sz w:val="22"/>
          <w:szCs w:val="22"/>
        </w:rPr>
        <w:t>dos</w:t>
      </w:r>
      <w:r w:rsidRPr="000B0C61">
        <w:rPr>
          <w:rFonts w:ascii="Arial" w:hAnsi="Arial" w:cs="Arial"/>
          <w:bCs/>
          <w:iCs/>
          <w:sz w:val="22"/>
          <w:szCs w:val="22"/>
        </w:rPr>
        <w:t>.</w:t>
      </w:r>
    </w:p>
    <w:p w14:paraId="4FF3978A" w14:textId="77777777" w:rsidR="00F35A55" w:rsidRPr="000103A3" w:rsidRDefault="00F35A55" w:rsidP="00F35A55">
      <w:pPr>
        <w:tabs>
          <w:tab w:val="left" w:pos="1701"/>
        </w:tabs>
        <w:spacing w:before="240"/>
        <w:jc w:val="both"/>
        <w:rPr>
          <w:rFonts w:ascii="Arial" w:hAnsi="Arial" w:cs="Arial"/>
          <w:lang w:eastAsia="en-US"/>
        </w:rPr>
      </w:pPr>
      <w:r w:rsidRPr="000B0C61">
        <w:rPr>
          <w:rFonts w:ascii="Arial" w:hAnsi="Arial" w:cs="Arial"/>
          <w:lang w:eastAsia="en-US"/>
        </w:rPr>
        <w:t xml:space="preserve">O </w:t>
      </w:r>
      <w:r w:rsidRPr="000B0C61">
        <w:rPr>
          <w:rFonts w:ascii="Arial" w:hAnsi="Arial" w:cs="Arial"/>
          <w:b/>
          <w:lang w:eastAsia="en-US"/>
        </w:rPr>
        <w:t>JUIZ DIRETOR DO 8º NÚCLEO REGIONAL (NUR)</w:t>
      </w:r>
      <w:r w:rsidRPr="000B0C61">
        <w:rPr>
          <w:rFonts w:ascii="Arial" w:hAnsi="Arial" w:cs="Arial"/>
          <w:lang w:eastAsia="en-US"/>
        </w:rPr>
        <w:t>, Doutor Beltrano de Tal, no uso de suas atribuições legais</w:t>
      </w:r>
      <w:r>
        <w:rPr>
          <w:rFonts w:ascii="Arial" w:hAnsi="Arial" w:cs="Arial"/>
          <w:lang w:eastAsia="en-US"/>
        </w:rPr>
        <w:t>;</w:t>
      </w:r>
    </w:p>
    <w:p w14:paraId="4F095988" w14:textId="04AA8449" w:rsidR="00F35A55" w:rsidRPr="00A52277" w:rsidRDefault="00F35A55" w:rsidP="00F35A55">
      <w:pPr>
        <w:tabs>
          <w:tab w:val="left" w:pos="1701"/>
        </w:tabs>
        <w:spacing w:before="240"/>
        <w:jc w:val="both"/>
        <w:rPr>
          <w:rFonts w:ascii="Arial" w:hAnsi="Arial" w:cs="Arial"/>
          <w:lang w:eastAsia="en-US"/>
        </w:rPr>
      </w:pPr>
      <w:r w:rsidRPr="000B0C61">
        <w:rPr>
          <w:rFonts w:ascii="Arial" w:hAnsi="Arial" w:cs="Arial"/>
          <w:b/>
          <w:lang w:eastAsia="en-US"/>
        </w:rPr>
        <w:t xml:space="preserve">CONVOCA </w:t>
      </w:r>
      <w:r w:rsidRPr="000B0C61">
        <w:rPr>
          <w:rFonts w:ascii="Arial" w:hAnsi="Arial" w:cs="Arial"/>
          <w:lang w:eastAsia="en-US"/>
        </w:rPr>
        <w:t>os Senhores Titulares, Delegatários, Interventores e Responsáveis pelo Expediente dos Serviços Extrajudiciais, ou seus Substitutos Legais, para participar</w:t>
      </w:r>
      <w:r>
        <w:rPr>
          <w:rFonts w:ascii="Arial" w:hAnsi="Arial" w:cs="Arial"/>
          <w:lang w:eastAsia="en-US"/>
        </w:rPr>
        <w:t>em</w:t>
      </w:r>
      <w:r w:rsidRPr="000B0C61">
        <w:rPr>
          <w:rFonts w:ascii="Arial" w:hAnsi="Arial" w:cs="Arial"/>
          <w:lang w:eastAsia="en-US"/>
        </w:rPr>
        <w:t xml:space="preserve"> de reunião com a equipe da Diretoria</w:t>
      </w:r>
      <w:r>
        <w:rPr>
          <w:rFonts w:ascii="Arial" w:hAnsi="Arial" w:cs="Arial"/>
          <w:lang w:eastAsia="en-US"/>
        </w:rPr>
        <w:t>-</w:t>
      </w:r>
      <w:r w:rsidRPr="000B0C61">
        <w:rPr>
          <w:rFonts w:ascii="Arial" w:hAnsi="Arial" w:cs="Arial"/>
          <w:lang w:eastAsia="en-US"/>
        </w:rPr>
        <w:t xml:space="preserve">Geral de Fiscalização Extrajudicial </w:t>
      </w:r>
      <w:r>
        <w:rPr>
          <w:rFonts w:ascii="Arial" w:hAnsi="Arial" w:cs="Arial"/>
          <w:lang w:eastAsia="en-US"/>
        </w:rPr>
        <w:t>(</w:t>
      </w:r>
      <w:r w:rsidRPr="000B0C61">
        <w:rPr>
          <w:rFonts w:ascii="Arial" w:hAnsi="Arial" w:cs="Arial"/>
          <w:lang w:eastAsia="en-US"/>
        </w:rPr>
        <w:t>DGFEX</w:t>
      </w:r>
      <w:r w:rsidR="00B6478B">
        <w:rPr>
          <w:rFonts w:ascii="Arial" w:hAnsi="Arial" w:cs="Arial"/>
          <w:lang w:eastAsia="en-US"/>
        </w:rPr>
        <w:t>),</w:t>
      </w:r>
      <w:r w:rsidR="00B6478B" w:rsidRPr="000B0C61">
        <w:rPr>
          <w:rFonts w:ascii="Arial" w:hAnsi="Arial" w:cs="Arial"/>
          <w:lang w:eastAsia="en-US"/>
        </w:rPr>
        <w:t xml:space="preserve"> desta</w:t>
      </w:r>
      <w:bookmarkStart w:id="0" w:name="_GoBack"/>
      <w:bookmarkEnd w:id="0"/>
      <w:r w:rsidRPr="000B0C61">
        <w:rPr>
          <w:rFonts w:ascii="Arial" w:hAnsi="Arial" w:cs="Arial"/>
          <w:lang w:eastAsia="en-US"/>
        </w:rPr>
        <w:t xml:space="preserve"> Corregedoria, a se realizar no dia 10 de dezembro de 2013, às 13h, na sala de videoconferências deste 8º Núcleo Regional, situada na rua General Bocaiúva, 424, Centro, Itaguaí, Edifício Desembargador Cyro Olympio da Matta.</w:t>
      </w:r>
    </w:p>
    <w:p w14:paraId="34BC8C6D" w14:textId="77777777" w:rsidR="00F35A55" w:rsidRPr="000B0C61" w:rsidRDefault="00F35A55" w:rsidP="00F35A55">
      <w:pPr>
        <w:tabs>
          <w:tab w:val="left" w:pos="1701"/>
        </w:tabs>
        <w:spacing w:before="480"/>
        <w:jc w:val="center"/>
        <w:rPr>
          <w:rFonts w:ascii="Arial" w:hAnsi="Arial" w:cs="Arial"/>
          <w:lang w:eastAsia="en-US"/>
        </w:rPr>
      </w:pPr>
      <w:r w:rsidRPr="000B0C61">
        <w:rPr>
          <w:rFonts w:ascii="Arial" w:hAnsi="Arial" w:cs="Arial"/>
        </w:rPr>
        <w:t>Itaguaí, 11 de janeiro de 2013</w:t>
      </w:r>
      <w:r>
        <w:rPr>
          <w:rFonts w:ascii="Arial" w:hAnsi="Arial" w:cs="Arial"/>
        </w:rPr>
        <w:t>.</w:t>
      </w:r>
    </w:p>
    <w:p w14:paraId="4063F928" w14:textId="77777777" w:rsidR="00F35A55" w:rsidRPr="00126F8C" w:rsidRDefault="00F35A55" w:rsidP="00F35A55">
      <w:pPr>
        <w:tabs>
          <w:tab w:val="left" w:pos="1701"/>
        </w:tabs>
        <w:spacing w:before="480"/>
        <w:jc w:val="center"/>
        <w:rPr>
          <w:rFonts w:ascii="Arial" w:hAnsi="Arial" w:cs="Arial"/>
          <w:sz w:val="26"/>
          <w:szCs w:val="26"/>
          <w:lang w:eastAsia="en-US"/>
        </w:rPr>
      </w:pPr>
      <w:r w:rsidRPr="00126F8C">
        <w:rPr>
          <w:rFonts w:ascii="Arial" w:hAnsi="Arial" w:cs="Arial"/>
          <w:sz w:val="26"/>
          <w:szCs w:val="26"/>
          <w:lang w:eastAsia="en-US"/>
        </w:rPr>
        <w:t xml:space="preserve">Juiz </w:t>
      </w:r>
      <w:r w:rsidRPr="00126F8C">
        <w:rPr>
          <w:rFonts w:ascii="Arial" w:hAnsi="Arial" w:cs="Arial"/>
          <w:b/>
          <w:sz w:val="26"/>
          <w:szCs w:val="26"/>
          <w:lang w:eastAsia="en-US"/>
        </w:rPr>
        <w:t>BELTRANO DE TAL</w:t>
      </w:r>
    </w:p>
    <w:p w14:paraId="565A38EA" w14:textId="77777777" w:rsidR="003431C6" w:rsidRPr="008B3CD6" w:rsidRDefault="00F35A55" w:rsidP="00F35A55">
      <w:pPr>
        <w:jc w:val="center"/>
      </w:pPr>
      <w:r w:rsidRPr="000B0C61">
        <w:rPr>
          <w:rFonts w:ascii="Arial" w:hAnsi="Arial" w:cs="Arial"/>
          <w:lang w:eastAsia="en-US"/>
        </w:rPr>
        <w:t>Diretor do 8º NUR</w:t>
      </w:r>
    </w:p>
    <w:sectPr w:rsidR="003431C6" w:rsidRPr="008B3CD6" w:rsidSect="008B3CD6">
      <w:headerReference w:type="default" r:id="rId7"/>
      <w:footerReference w:type="default" r:id="rId8"/>
      <w:pgSz w:w="11906" w:h="16838" w:code="9"/>
      <w:pgMar w:top="2835" w:right="851" w:bottom="1418"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F8F1F" w14:textId="77777777" w:rsidR="00F66690" w:rsidRDefault="00F66690" w:rsidP="003A5902">
      <w:r>
        <w:separator/>
      </w:r>
    </w:p>
  </w:endnote>
  <w:endnote w:type="continuationSeparator" w:id="0">
    <w:p w14:paraId="708EF272" w14:textId="77777777" w:rsidR="00F66690" w:rsidRDefault="00F66690" w:rsidP="003A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1B97" w14:textId="77777777" w:rsidR="000B0C61" w:rsidRPr="000B0C61" w:rsidRDefault="000B0C61" w:rsidP="000B0C61">
    <w:pPr>
      <w:pStyle w:val="Rodap"/>
      <w:jc w:val="right"/>
    </w:pPr>
    <w:r w:rsidRPr="000B0C61">
      <w:rPr>
        <w:rFonts w:ascii="Arial" w:hAnsi="Arial" w:cs="Arial"/>
        <w:sz w:val="10"/>
        <w:szCs w:val="10"/>
      </w:rPr>
      <w:t>GABPRES/DEPRE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75542" w14:textId="77777777" w:rsidR="00F66690" w:rsidRDefault="00F66690" w:rsidP="003A5902">
      <w:r>
        <w:separator/>
      </w:r>
    </w:p>
  </w:footnote>
  <w:footnote w:type="continuationSeparator" w:id="0">
    <w:p w14:paraId="0E86BE7B" w14:textId="77777777" w:rsidR="00F66690" w:rsidRDefault="00F66690" w:rsidP="003A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A8550" w14:textId="77777777" w:rsidR="000B0C61" w:rsidRDefault="006436AB" w:rsidP="003A5902">
    <w:pPr>
      <w:pStyle w:val="Cabealho"/>
      <w:jc w:val="center"/>
    </w:pPr>
    <w:r>
      <w:rPr>
        <w:noProof/>
      </w:rPr>
      <w:drawing>
        <wp:inline distT="0" distB="0" distL="0" distR="0" wp14:anchorId="1756E358" wp14:editId="7B5C548F">
          <wp:extent cx="714375" cy="723900"/>
          <wp:effectExtent l="0" t="0" r="0" b="0"/>
          <wp:docPr id="1" name="Imagem 1" descr="PJERJ_AZU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JERJ_AZU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p w14:paraId="1FD917B8" w14:textId="77777777" w:rsidR="000B0C61" w:rsidRDefault="000B0C61" w:rsidP="008910BF">
    <w:pPr>
      <w:pStyle w:val="Cabealho"/>
      <w:jc w:val="center"/>
      <w:rPr>
        <w:rFonts w:cs="Arial"/>
        <w:b/>
        <w:noProof/>
        <w:color w:val="222E72"/>
      </w:rPr>
    </w:pPr>
    <w:r w:rsidRPr="00D16C51">
      <w:rPr>
        <w:rFonts w:cs="Arial"/>
        <w:b/>
        <w:noProof/>
        <w:color w:val="222E72"/>
      </w:rPr>
      <w:t>Poder Judiciário do Estado do Rio de Janeiro</w:t>
    </w:r>
  </w:p>
  <w:p w14:paraId="666FB686" w14:textId="77777777" w:rsidR="000B0C61" w:rsidRPr="00216115" w:rsidRDefault="000B0C61" w:rsidP="007B6473">
    <w:pPr>
      <w:pStyle w:val="Cabealho"/>
      <w:jc w:val="center"/>
      <w:rPr>
        <w:rFonts w:cs="Arial"/>
        <w:noProof/>
      </w:rPr>
    </w:pPr>
    <w:r w:rsidRPr="00216115">
      <w:rPr>
        <w:rFonts w:cs="Arial"/>
        <w:noProof/>
      </w:rPr>
      <w:t>Corregedoria</w:t>
    </w:r>
    <w:r>
      <w:rPr>
        <w:rFonts w:cs="Arial"/>
        <w:noProof/>
      </w:rPr>
      <w:t>-</w:t>
    </w:r>
    <w:r w:rsidRPr="00216115">
      <w:rPr>
        <w:rFonts w:cs="Arial"/>
        <w:noProof/>
      </w:rPr>
      <w:t>Geral da Justiça</w:t>
    </w:r>
  </w:p>
  <w:p w14:paraId="66BA13DC" w14:textId="77777777" w:rsidR="000B0C61" w:rsidRPr="008910BF" w:rsidRDefault="000B0C61" w:rsidP="00AA35BF">
    <w:pPr>
      <w:pStyle w:val="Cabealho"/>
      <w:spacing w:after="568"/>
      <w:jc w:val="center"/>
      <w:rPr>
        <w:rFonts w:cs="Arial"/>
        <w:b/>
        <w:noProof/>
        <w:sz w:val="22"/>
        <w:szCs w:val="22"/>
      </w:rPr>
    </w:pPr>
    <w:r w:rsidRPr="008910BF">
      <w:rPr>
        <w:rFonts w:cs="Arial"/>
        <w:b/>
        <w:noProof/>
        <w:sz w:val="22"/>
        <w:szCs w:val="22"/>
      </w:rPr>
      <w:t>8º Núcleo Regional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D16E09"/>
    <w:multiLevelType w:val="hybridMultilevel"/>
    <w:tmpl w:val="4BBA9192"/>
    <w:lvl w:ilvl="0" w:tplc="530424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EC"/>
    <w:rsid w:val="00000B37"/>
    <w:rsid w:val="000103A3"/>
    <w:rsid w:val="00036838"/>
    <w:rsid w:val="0008487A"/>
    <w:rsid w:val="000B0C61"/>
    <w:rsid w:val="000B73F3"/>
    <w:rsid w:val="00107666"/>
    <w:rsid w:val="0011379E"/>
    <w:rsid w:val="00125AEC"/>
    <w:rsid w:val="00126F8C"/>
    <w:rsid w:val="001E4A14"/>
    <w:rsid w:val="001F2B2F"/>
    <w:rsid w:val="00216115"/>
    <w:rsid w:val="002531FC"/>
    <w:rsid w:val="002A6945"/>
    <w:rsid w:val="002B5702"/>
    <w:rsid w:val="003431C6"/>
    <w:rsid w:val="0035308A"/>
    <w:rsid w:val="003550E5"/>
    <w:rsid w:val="0038404B"/>
    <w:rsid w:val="003A5902"/>
    <w:rsid w:val="003C3F1B"/>
    <w:rsid w:val="003D350B"/>
    <w:rsid w:val="00400392"/>
    <w:rsid w:val="00401B70"/>
    <w:rsid w:val="00417DEC"/>
    <w:rsid w:val="00467BA7"/>
    <w:rsid w:val="005145B5"/>
    <w:rsid w:val="005E5210"/>
    <w:rsid w:val="005E5E15"/>
    <w:rsid w:val="006352EC"/>
    <w:rsid w:val="006436AB"/>
    <w:rsid w:val="00647C1D"/>
    <w:rsid w:val="006507DE"/>
    <w:rsid w:val="006858FE"/>
    <w:rsid w:val="006E2D82"/>
    <w:rsid w:val="007B6473"/>
    <w:rsid w:val="007B7596"/>
    <w:rsid w:val="008910BF"/>
    <w:rsid w:val="008B3CD6"/>
    <w:rsid w:val="008F6677"/>
    <w:rsid w:val="00905C0A"/>
    <w:rsid w:val="009718DC"/>
    <w:rsid w:val="009D4182"/>
    <w:rsid w:val="009D6CFE"/>
    <w:rsid w:val="00A51B7F"/>
    <w:rsid w:val="00A52277"/>
    <w:rsid w:val="00AA35BF"/>
    <w:rsid w:val="00AC08AF"/>
    <w:rsid w:val="00B32FA0"/>
    <w:rsid w:val="00B536ED"/>
    <w:rsid w:val="00B6478B"/>
    <w:rsid w:val="00BA62AE"/>
    <w:rsid w:val="00BB494C"/>
    <w:rsid w:val="00C8088B"/>
    <w:rsid w:val="00CB6587"/>
    <w:rsid w:val="00CC006E"/>
    <w:rsid w:val="00CE219A"/>
    <w:rsid w:val="00D16C51"/>
    <w:rsid w:val="00D35AEC"/>
    <w:rsid w:val="00DC1C6A"/>
    <w:rsid w:val="00ED1530"/>
    <w:rsid w:val="00ED48A1"/>
    <w:rsid w:val="00F35A55"/>
    <w:rsid w:val="00F426B1"/>
    <w:rsid w:val="00F66690"/>
    <w:rsid w:val="00F83A13"/>
    <w:rsid w:val="00FE35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44201"/>
  <w15:chartTrackingRefBased/>
  <w15:docId w15:val="{96FE91C2-3354-412E-8023-518B1992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rsid w:val="003431C6"/>
    <w:pPr>
      <w:keepNext/>
      <w:ind w:left="72"/>
      <w:outlineLvl w:val="0"/>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A51B7F"/>
    <w:rPr>
      <w:rFonts w:ascii="Tahoma" w:hAnsi="Tahoma" w:cs="Tahoma"/>
      <w:sz w:val="16"/>
      <w:szCs w:val="16"/>
    </w:rPr>
  </w:style>
  <w:style w:type="character" w:styleId="Hyperlink">
    <w:name w:val="Hyperlink"/>
    <w:rsid w:val="006352EC"/>
    <w:rPr>
      <w:color w:val="0000FF"/>
      <w:u w:val="single"/>
    </w:rPr>
  </w:style>
  <w:style w:type="character" w:customStyle="1" w:styleId="Ttulo1Char">
    <w:name w:val="Título 1 Char"/>
    <w:link w:val="Ttulo1"/>
    <w:locked/>
    <w:rsid w:val="003431C6"/>
    <w:rPr>
      <w:rFonts w:ascii="Arial" w:hAnsi="Arial" w:cs="Arial"/>
      <w:b/>
      <w:bCs/>
      <w:sz w:val="24"/>
      <w:szCs w:val="24"/>
      <w:lang w:val="pt-BR" w:eastAsia="pt-BR" w:bidi="ar-SA"/>
    </w:rPr>
  </w:style>
  <w:style w:type="paragraph" w:styleId="Cabealho">
    <w:name w:val="header"/>
    <w:basedOn w:val="Normal"/>
    <w:link w:val="CabealhoChar"/>
    <w:rsid w:val="003431C6"/>
    <w:pPr>
      <w:tabs>
        <w:tab w:val="center" w:pos="4419"/>
        <w:tab w:val="right" w:pos="8838"/>
      </w:tabs>
    </w:pPr>
    <w:rPr>
      <w:rFonts w:ascii="Arial" w:hAnsi="Arial"/>
    </w:rPr>
  </w:style>
  <w:style w:type="character" w:customStyle="1" w:styleId="CabealhoChar">
    <w:name w:val="Cabeçalho Char"/>
    <w:link w:val="Cabealho"/>
    <w:locked/>
    <w:rsid w:val="003431C6"/>
    <w:rPr>
      <w:rFonts w:ascii="Arial" w:hAnsi="Arial"/>
      <w:sz w:val="24"/>
      <w:szCs w:val="24"/>
      <w:lang w:val="pt-BR" w:eastAsia="pt-BR" w:bidi="ar-SA"/>
    </w:rPr>
  </w:style>
  <w:style w:type="paragraph" w:styleId="Recuodecorpodetexto">
    <w:name w:val="Body Text Indent"/>
    <w:basedOn w:val="Normal"/>
    <w:link w:val="RecuodecorpodetextoChar"/>
    <w:rsid w:val="003431C6"/>
    <w:pPr>
      <w:ind w:right="-335" w:firstLine="3686"/>
      <w:jc w:val="both"/>
    </w:pPr>
    <w:rPr>
      <w:rFonts w:ascii="Footlight MT Light" w:hAnsi="Footlight MT Light"/>
      <w:sz w:val="28"/>
      <w:szCs w:val="20"/>
    </w:rPr>
  </w:style>
  <w:style w:type="character" w:customStyle="1" w:styleId="RecuodecorpodetextoChar">
    <w:name w:val="Recuo de corpo de texto Char"/>
    <w:link w:val="Recuodecorpodetexto"/>
    <w:semiHidden/>
    <w:locked/>
    <w:rsid w:val="003431C6"/>
    <w:rPr>
      <w:rFonts w:ascii="Footlight MT Light" w:hAnsi="Footlight MT Light"/>
      <w:sz w:val="28"/>
      <w:lang w:val="pt-BR" w:eastAsia="pt-BR" w:bidi="ar-SA"/>
    </w:rPr>
  </w:style>
  <w:style w:type="paragraph" w:styleId="Recuodecorpodetexto3">
    <w:name w:val="Body Text Indent 3"/>
    <w:basedOn w:val="Normal"/>
    <w:link w:val="Recuodecorpodetexto3Char"/>
    <w:rsid w:val="003431C6"/>
    <w:pPr>
      <w:spacing w:after="120"/>
      <w:ind w:left="283"/>
    </w:pPr>
    <w:rPr>
      <w:rFonts w:ascii="Arial" w:hAnsi="Arial"/>
      <w:sz w:val="16"/>
      <w:szCs w:val="16"/>
    </w:rPr>
  </w:style>
  <w:style w:type="character" w:customStyle="1" w:styleId="Recuodecorpodetexto3Char">
    <w:name w:val="Recuo de corpo de texto 3 Char"/>
    <w:link w:val="Recuodecorpodetexto3"/>
    <w:semiHidden/>
    <w:locked/>
    <w:rsid w:val="003431C6"/>
    <w:rPr>
      <w:rFonts w:ascii="Arial" w:hAnsi="Arial"/>
      <w:sz w:val="16"/>
      <w:szCs w:val="16"/>
      <w:lang w:val="pt-BR" w:eastAsia="pt-BR" w:bidi="ar-SA"/>
    </w:rPr>
  </w:style>
  <w:style w:type="paragraph" w:styleId="Rodap">
    <w:name w:val="footer"/>
    <w:basedOn w:val="Normal"/>
    <w:link w:val="RodapChar"/>
    <w:uiPriority w:val="99"/>
    <w:rsid w:val="003A5902"/>
    <w:pPr>
      <w:tabs>
        <w:tab w:val="center" w:pos="4252"/>
        <w:tab w:val="right" w:pos="8504"/>
      </w:tabs>
    </w:pPr>
  </w:style>
  <w:style w:type="character" w:customStyle="1" w:styleId="RodapChar">
    <w:name w:val="Rodapé Char"/>
    <w:link w:val="Rodap"/>
    <w:uiPriority w:val="99"/>
    <w:rsid w:val="003A5902"/>
    <w:rPr>
      <w:sz w:val="24"/>
      <w:szCs w:val="24"/>
    </w:rPr>
  </w:style>
  <w:style w:type="table" w:styleId="Tabelacomgrade">
    <w:name w:val="Table Grid"/>
    <w:basedOn w:val="Tabelanormal"/>
    <w:rsid w:val="00650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792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lpstr>
    </vt:vector>
  </TitlesOfParts>
  <Company>DGTEC-DEPRO</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Pjerj</dc:creator>
  <cp:keywords/>
  <cp:lastModifiedBy>Homero Octavio Guimarães Neto</cp:lastModifiedBy>
  <cp:revision>4</cp:revision>
  <cp:lastPrinted>2014-04-03T21:47:00Z</cp:lastPrinted>
  <dcterms:created xsi:type="dcterms:W3CDTF">2016-12-09T15:34:00Z</dcterms:created>
  <dcterms:modified xsi:type="dcterms:W3CDTF">2017-10-17T16:36:00Z</dcterms:modified>
</cp:coreProperties>
</file>