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B6A14" w14:textId="77777777" w:rsidR="00F403A3" w:rsidRPr="00895CBB" w:rsidRDefault="00F403A3" w:rsidP="00F403A3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895CBB">
        <w:rPr>
          <w:rFonts w:ascii="Arial" w:hAnsi="Arial" w:cs="Arial"/>
          <w:b/>
          <w:bCs/>
          <w:iCs/>
        </w:rPr>
        <w:t xml:space="preserve">ATO NORMATIVO </w:t>
      </w:r>
      <w:r>
        <w:rPr>
          <w:rFonts w:ascii="Arial" w:hAnsi="Arial" w:cs="Arial"/>
          <w:b/>
          <w:bCs/>
          <w:iCs/>
        </w:rPr>
        <w:t>n</w:t>
      </w:r>
      <w:r w:rsidRPr="00895CBB">
        <w:rPr>
          <w:rFonts w:ascii="Arial" w:hAnsi="Arial" w:cs="Arial"/>
          <w:b/>
          <w:bCs/>
          <w:iCs/>
        </w:rPr>
        <w:t>º XX/XXXX</w:t>
      </w:r>
    </w:p>
    <w:p w14:paraId="0EF16932" w14:textId="77777777" w:rsidR="00F403A3" w:rsidRPr="00895CBB" w:rsidRDefault="00F403A3" w:rsidP="00F403A3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895CBB">
        <w:rPr>
          <w:rFonts w:ascii="Arial" w:hAnsi="Arial" w:cs="Arial"/>
          <w:bCs/>
          <w:iCs/>
          <w:sz w:val="22"/>
          <w:szCs w:val="22"/>
          <w:lang w:eastAsia="en-US"/>
        </w:rPr>
        <w:t>Resolve que a solicitação, efetuada por advogado constituído nos autos, de cópia de decisão judicial não publicada, enseja a cobrança, por todas as serventias judiciais e Secretarias de Órgãos Colegiados int</w:t>
      </w:r>
      <w:bookmarkStart w:id="0" w:name="_GoBack"/>
      <w:bookmarkEnd w:id="0"/>
      <w:r w:rsidRPr="00895CBB">
        <w:rPr>
          <w:rFonts w:ascii="Arial" w:hAnsi="Arial" w:cs="Arial"/>
          <w:bCs/>
          <w:iCs/>
          <w:sz w:val="22"/>
          <w:szCs w:val="22"/>
          <w:lang w:eastAsia="en-US"/>
        </w:rPr>
        <w:t>egrantes deste Tribunal, do valor de R$ 2,40 (1 UFIR/RJ) por folha fotocopiada, e dá outras providências.</w:t>
      </w:r>
    </w:p>
    <w:p w14:paraId="5E5D542A" w14:textId="77777777" w:rsidR="00F403A3" w:rsidRPr="00895CBB" w:rsidRDefault="00F403A3" w:rsidP="00F403A3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895CBB">
        <w:rPr>
          <w:rFonts w:ascii="Arial" w:hAnsi="Arial" w:cs="Arial"/>
          <w:lang w:eastAsia="en-US"/>
        </w:rPr>
        <w:t xml:space="preserve">O </w:t>
      </w:r>
      <w:r w:rsidRPr="00895CBB">
        <w:rPr>
          <w:rFonts w:ascii="Arial" w:hAnsi="Arial" w:cs="Arial"/>
          <w:b/>
          <w:lang w:eastAsia="en-US"/>
        </w:rPr>
        <w:t>PRESIDENTE DO TRIBUNAL DE JUSTIÇA DO ESTADO DO RIO DE JANEIRO</w:t>
      </w:r>
      <w:r w:rsidRPr="00895CBB">
        <w:rPr>
          <w:rFonts w:ascii="Arial" w:hAnsi="Arial" w:cs="Arial"/>
          <w:lang w:eastAsia="en-US"/>
        </w:rPr>
        <w:t>,</w:t>
      </w:r>
      <w:r w:rsidRPr="00895CBB">
        <w:rPr>
          <w:rFonts w:ascii="Arial" w:hAnsi="Arial" w:cs="Arial"/>
          <w:b/>
          <w:lang w:eastAsia="en-US"/>
        </w:rPr>
        <w:t xml:space="preserve"> </w:t>
      </w:r>
      <w:r w:rsidRPr="00895CBB">
        <w:rPr>
          <w:rFonts w:ascii="Arial" w:hAnsi="Arial" w:cs="Arial"/>
          <w:lang w:eastAsia="en-US"/>
        </w:rPr>
        <w:t>Desembargador Fulano de Tal, no uso de suas atribuições legais;</w:t>
      </w:r>
    </w:p>
    <w:p w14:paraId="3D72C785" w14:textId="77777777" w:rsidR="00F403A3" w:rsidRPr="00895CBB" w:rsidRDefault="00F403A3" w:rsidP="00F403A3">
      <w:pPr>
        <w:spacing w:before="240"/>
        <w:jc w:val="both"/>
        <w:rPr>
          <w:rFonts w:ascii="Arial" w:hAnsi="Arial" w:cs="Arial"/>
        </w:rPr>
      </w:pPr>
      <w:r w:rsidRPr="00895CBB">
        <w:rPr>
          <w:rFonts w:ascii="Arial" w:hAnsi="Arial" w:cs="Arial"/>
          <w:b/>
        </w:rPr>
        <w:t xml:space="preserve">CONSIDERANDO </w:t>
      </w:r>
      <w:r w:rsidRPr="00895CBB">
        <w:rPr>
          <w:rFonts w:ascii="Arial" w:hAnsi="Arial" w:cs="Arial"/>
        </w:rPr>
        <w:t>a decisão proferida pelo Conselho Nacional de Justiça no Pedido de Providências nº 0006000-94.2010.2.00.0000, na qual foi estabelecido o direito à retirada de cópias de decisão judicial não publicada, devendo o Tribunal disponibilizar o serviço de fotocópias para o referido fim;</w:t>
      </w:r>
    </w:p>
    <w:p w14:paraId="775D013F" w14:textId="77777777" w:rsidR="00F403A3" w:rsidRPr="00895CBB" w:rsidRDefault="00F403A3" w:rsidP="00F403A3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895CBB">
        <w:rPr>
          <w:rFonts w:ascii="Arial" w:hAnsi="Arial" w:cs="Arial"/>
          <w:b/>
        </w:rPr>
        <w:t xml:space="preserve">RESOLVE: </w:t>
      </w:r>
    </w:p>
    <w:p w14:paraId="4605B61D" w14:textId="77777777" w:rsidR="00F403A3" w:rsidRPr="00895CBB" w:rsidRDefault="00F403A3" w:rsidP="00F403A3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895CBB">
        <w:rPr>
          <w:rFonts w:ascii="Arial" w:hAnsi="Arial" w:cs="Arial"/>
        </w:rPr>
        <w:t xml:space="preserve">Art. 1º. A solicitação, </w:t>
      </w:r>
      <w:r>
        <w:rPr>
          <w:rFonts w:ascii="Arial" w:hAnsi="Arial" w:cs="Arial"/>
        </w:rPr>
        <w:t xml:space="preserve">quando </w:t>
      </w:r>
      <w:r w:rsidRPr="00895CBB">
        <w:rPr>
          <w:rFonts w:ascii="Arial" w:hAnsi="Arial" w:cs="Arial"/>
        </w:rPr>
        <w:t xml:space="preserve">efetuada por advogado constituído nos autos, de cópia de decisão judicial não publicada, enseja a cobrança, por todas as serventias judiciais e Secretarias de Órgãos Colegiados integrantes deste E. Tribunal, do valor de R$ 2,40 (1 UFIR/RJ) por folha fotocopiada. </w:t>
      </w:r>
    </w:p>
    <w:p w14:paraId="6428437C" w14:textId="77777777" w:rsidR="00F403A3" w:rsidRPr="00895CBB" w:rsidRDefault="00F403A3" w:rsidP="00F403A3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895CBB">
        <w:rPr>
          <w:rFonts w:ascii="Arial" w:hAnsi="Arial" w:cs="Arial"/>
        </w:rPr>
        <w:t xml:space="preserve">Art. 2º. O valor estabelecido acima deverá ter seu recolhimento demonstrado no </w:t>
      </w:r>
      <w:proofErr w:type="gramStart"/>
      <w:r w:rsidRPr="00895CBB">
        <w:rPr>
          <w:rFonts w:ascii="Arial" w:hAnsi="Arial" w:cs="Arial"/>
        </w:rPr>
        <w:t>momento</w:t>
      </w:r>
      <w:proofErr w:type="gramEnd"/>
      <w:r w:rsidRPr="00895CBB">
        <w:rPr>
          <w:rFonts w:ascii="Arial" w:hAnsi="Arial" w:cs="Arial"/>
        </w:rPr>
        <w:t xml:space="preserve"> da solicitação, realizado em GRERJ Eletrônica, utilizando a GRERJ administrativa - receitas individualizadas - diversos. </w:t>
      </w:r>
    </w:p>
    <w:p w14:paraId="77B1DACA" w14:textId="77777777" w:rsidR="00F403A3" w:rsidRPr="00895CBB" w:rsidRDefault="00F403A3" w:rsidP="00F403A3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895CBB">
        <w:rPr>
          <w:rFonts w:ascii="Arial" w:hAnsi="Arial" w:cs="Arial"/>
        </w:rPr>
        <w:t>Art. 3º. Este Ato Normativo entra em vigor na data de sua publicação, revogadas quaisquer disposições em contrário</w:t>
      </w:r>
      <w:r>
        <w:rPr>
          <w:rFonts w:ascii="Arial" w:hAnsi="Arial" w:cs="Arial"/>
        </w:rPr>
        <w:t>,</w:t>
      </w:r>
      <w:r w:rsidRPr="00895CBB">
        <w:rPr>
          <w:rFonts w:ascii="Arial" w:hAnsi="Arial" w:cs="Arial"/>
        </w:rPr>
        <w:t xml:space="preserve"> em especial o Ato Normativo nº XX/XXXX.</w:t>
      </w:r>
    </w:p>
    <w:p w14:paraId="7D23630D" w14:textId="77777777" w:rsidR="00F403A3" w:rsidRDefault="00F403A3" w:rsidP="00F403A3">
      <w:pPr>
        <w:spacing w:before="480"/>
        <w:jc w:val="center"/>
      </w:pPr>
      <w:r w:rsidRPr="00895CBB">
        <w:rPr>
          <w:rFonts w:ascii="Arial" w:hAnsi="Arial" w:cs="Arial"/>
        </w:rPr>
        <w:t>Rio de Janeiro, 21 de março de 2013.</w:t>
      </w:r>
    </w:p>
    <w:p w14:paraId="519BEAAC" w14:textId="77777777" w:rsidR="00F403A3" w:rsidRPr="00895CBB" w:rsidRDefault="00F403A3" w:rsidP="00F403A3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sz w:val="12"/>
          <w:szCs w:val="12"/>
          <w:lang w:eastAsia="en-US"/>
        </w:rPr>
      </w:pPr>
    </w:p>
    <w:p w14:paraId="6586B98D" w14:textId="77777777" w:rsidR="00F403A3" w:rsidRPr="00A437E4" w:rsidRDefault="00F403A3" w:rsidP="00F403A3">
      <w:pPr>
        <w:tabs>
          <w:tab w:val="left" w:pos="1701"/>
        </w:tabs>
        <w:spacing w:before="360"/>
        <w:jc w:val="center"/>
        <w:rPr>
          <w:rFonts w:ascii="Arial" w:hAnsi="Arial" w:cs="Arial"/>
          <w:sz w:val="26"/>
          <w:szCs w:val="26"/>
          <w:lang w:eastAsia="en-US"/>
        </w:rPr>
      </w:pPr>
      <w:r w:rsidRPr="00A437E4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A437E4">
        <w:rPr>
          <w:rFonts w:ascii="Arial" w:hAnsi="Arial" w:cs="Arial"/>
          <w:b/>
          <w:sz w:val="26"/>
          <w:szCs w:val="26"/>
          <w:lang w:eastAsia="en-US"/>
        </w:rPr>
        <w:t>FULANO DE TAL</w:t>
      </w:r>
    </w:p>
    <w:p w14:paraId="7C8933BB" w14:textId="77777777" w:rsidR="003431C6" w:rsidRPr="008B3CD6" w:rsidRDefault="00F403A3" w:rsidP="00F403A3">
      <w:pPr>
        <w:jc w:val="center"/>
      </w:pPr>
      <w:r w:rsidRPr="00895CBB">
        <w:rPr>
          <w:rFonts w:ascii="Arial" w:hAnsi="Arial" w:cs="Arial"/>
          <w:lang w:eastAsia="en-US"/>
        </w:rPr>
        <w:t>Presidente</w:t>
      </w:r>
    </w:p>
    <w:sectPr w:rsidR="003431C6" w:rsidRPr="008B3CD6" w:rsidSect="008B3CD6">
      <w:headerReference w:type="default" r:id="rId6"/>
      <w:footerReference w:type="default" r:id="rId7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B6B20" w14:textId="77777777" w:rsidR="00581A6D" w:rsidRDefault="00581A6D" w:rsidP="003A5902">
      <w:r>
        <w:separator/>
      </w:r>
    </w:p>
  </w:endnote>
  <w:endnote w:type="continuationSeparator" w:id="0">
    <w:p w14:paraId="2CE92B1C" w14:textId="77777777" w:rsidR="00581A6D" w:rsidRDefault="00581A6D" w:rsidP="003A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BE6A" w14:textId="77777777" w:rsidR="00F601D4" w:rsidRPr="00F601D4" w:rsidRDefault="00F601D4" w:rsidP="00F601D4">
    <w:pPr>
      <w:tabs>
        <w:tab w:val="left" w:pos="1701"/>
      </w:tabs>
      <w:jc w:val="right"/>
      <w:rPr>
        <w:rFonts w:ascii="Arial" w:hAnsi="Arial" w:cs="Arial"/>
        <w:sz w:val="10"/>
        <w:szCs w:val="10"/>
      </w:rPr>
    </w:pPr>
    <w:r w:rsidRPr="00895CBB">
      <w:rPr>
        <w:rFonts w:ascii="Arial" w:hAnsi="Arial" w:cs="Arial"/>
        <w:sz w:val="10"/>
        <w:szCs w:val="10"/>
      </w:rPr>
      <w:t>GABPRES/DEPRE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CA2DB" w14:textId="77777777" w:rsidR="00581A6D" w:rsidRDefault="00581A6D" w:rsidP="003A5902">
      <w:r>
        <w:separator/>
      </w:r>
    </w:p>
  </w:footnote>
  <w:footnote w:type="continuationSeparator" w:id="0">
    <w:p w14:paraId="03260005" w14:textId="77777777" w:rsidR="00581A6D" w:rsidRDefault="00581A6D" w:rsidP="003A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1707" w14:textId="77777777" w:rsidR="005E5210" w:rsidRDefault="00204ACA" w:rsidP="003A5902">
    <w:pPr>
      <w:pStyle w:val="Cabealho"/>
      <w:jc w:val="center"/>
    </w:pPr>
    <w:r>
      <w:rPr>
        <w:noProof/>
      </w:rPr>
      <w:drawing>
        <wp:inline distT="0" distB="0" distL="0" distR="0" wp14:anchorId="66DFDD35" wp14:editId="35363A4F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C6784" w14:textId="77777777" w:rsidR="005E5210" w:rsidRDefault="005E5210" w:rsidP="000657EA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0CC7C73F" w14:textId="170EBDD2" w:rsidR="005E5210" w:rsidRPr="00D16C51" w:rsidRDefault="005E5210" w:rsidP="00D17771">
    <w:pPr>
      <w:pStyle w:val="Cabealho"/>
      <w:spacing w:after="568"/>
      <w:jc w:val="center"/>
      <w:rPr>
        <w:rFonts w:cs="Arial"/>
        <w:b/>
        <w:noProof/>
        <w:color w:val="222E72"/>
      </w:rPr>
    </w:pPr>
    <w:r w:rsidRPr="005E5210">
      <w:rPr>
        <w:rFonts w:cs="Arial"/>
        <w:b/>
        <w:noProof/>
        <w:sz w:val="22"/>
        <w:szCs w:val="22"/>
      </w:rPr>
      <w:t>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23B54"/>
    <w:rsid w:val="00063014"/>
    <w:rsid w:val="000657EA"/>
    <w:rsid w:val="00107666"/>
    <w:rsid w:val="0011379E"/>
    <w:rsid w:val="0012322B"/>
    <w:rsid w:val="00125AEC"/>
    <w:rsid w:val="00186928"/>
    <w:rsid w:val="00204ACA"/>
    <w:rsid w:val="002A6945"/>
    <w:rsid w:val="003431C6"/>
    <w:rsid w:val="0038404B"/>
    <w:rsid w:val="003A5902"/>
    <w:rsid w:val="003D350B"/>
    <w:rsid w:val="003F7BA2"/>
    <w:rsid w:val="00400392"/>
    <w:rsid w:val="00401B70"/>
    <w:rsid w:val="00417DEC"/>
    <w:rsid w:val="00467BA7"/>
    <w:rsid w:val="004C1590"/>
    <w:rsid w:val="004F18AF"/>
    <w:rsid w:val="00581A6D"/>
    <w:rsid w:val="005C5019"/>
    <w:rsid w:val="005E5210"/>
    <w:rsid w:val="006352EC"/>
    <w:rsid w:val="006507DE"/>
    <w:rsid w:val="006C000F"/>
    <w:rsid w:val="0070000D"/>
    <w:rsid w:val="007127F8"/>
    <w:rsid w:val="007B7596"/>
    <w:rsid w:val="00816F1F"/>
    <w:rsid w:val="00895CBB"/>
    <w:rsid w:val="008B3CD6"/>
    <w:rsid w:val="009C1147"/>
    <w:rsid w:val="009D6CFE"/>
    <w:rsid w:val="00A437E4"/>
    <w:rsid w:val="00A51B7F"/>
    <w:rsid w:val="00B32FA0"/>
    <w:rsid w:val="00B536ED"/>
    <w:rsid w:val="00BB494C"/>
    <w:rsid w:val="00C436B9"/>
    <w:rsid w:val="00C57465"/>
    <w:rsid w:val="00D12D5E"/>
    <w:rsid w:val="00D16C51"/>
    <w:rsid w:val="00D17771"/>
    <w:rsid w:val="00D35AEC"/>
    <w:rsid w:val="00DD1A6C"/>
    <w:rsid w:val="00ED1530"/>
    <w:rsid w:val="00ED48A1"/>
    <w:rsid w:val="00F12B6A"/>
    <w:rsid w:val="00F403A3"/>
    <w:rsid w:val="00F601D4"/>
    <w:rsid w:val="00F71ACA"/>
    <w:rsid w:val="00F72F1A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4EFFF5"/>
  <w15:chartTrackingRefBased/>
  <w15:docId w15:val="{9F6E196D-626B-4249-B4CC-7C3E9ED9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customStyle="1" w:styleId="Ttulo1Char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customStyle="1" w:styleId="RecuodecorpodetextoChar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DGTEC-DEPRO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Pjerj</dc:creator>
  <cp:keywords/>
  <cp:lastModifiedBy> </cp:lastModifiedBy>
  <cp:revision>3</cp:revision>
  <cp:lastPrinted>2014-04-03T15:26:00Z</cp:lastPrinted>
  <dcterms:created xsi:type="dcterms:W3CDTF">2016-12-07T18:06:00Z</dcterms:created>
  <dcterms:modified xsi:type="dcterms:W3CDTF">2016-12-07T18:06:00Z</dcterms:modified>
</cp:coreProperties>
</file>