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1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7088"/>
      </w:tblGrid>
      <w:tr w:rsidR="004F551B" w:rsidRPr="003E12DB" w14:paraId="3BD152D8" w14:textId="77777777" w:rsidTr="00B264F1">
        <w:trPr>
          <w:trHeight w:val="42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0E2A2F7" w14:textId="77777777" w:rsidR="004F551B" w:rsidRPr="004F551B" w:rsidRDefault="004F551B" w:rsidP="004F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F5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UNIDADE: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1927CFB" w14:textId="77777777" w:rsidR="004F551B" w:rsidRPr="00DF48C2" w:rsidRDefault="004F551B" w:rsidP="00F03D19">
            <w:pPr>
              <w:spacing w:before="60" w:after="40" w:line="240" w:lineRule="auto"/>
              <w:ind w:right="-37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  <w:tr w:rsidR="004F551B" w:rsidRPr="003E12DB" w14:paraId="4C1FF67E" w14:textId="77777777" w:rsidTr="00744A37">
        <w:trPr>
          <w:trHeight w:val="438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8640D82" w14:textId="77777777" w:rsidR="004F551B" w:rsidRPr="00A74A26" w:rsidRDefault="00A74A26" w:rsidP="004F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74A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 DA AUDITORIA: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1671F13" w14:textId="77777777" w:rsidR="004F551B" w:rsidRPr="00DF48C2" w:rsidRDefault="004F551B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551B" w:rsidRPr="003E12DB" w14:paraId="5F5E9A57" w14:textId="77777777" w:rsidTr="00744A37">
        <w:trPr>
          <w:trHeight w:val="40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1400A68" w14:textId="77777777" w:rsidR="004F551B" w:rsidRPr="00DF48C2" w:rsidRDefault="004F551B" w:rsidP="004F5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DATA DE EMISSÃO: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0DBE7F7" w14:textId="77777777" w:rsidR="004F551B" w:rsidRPr="00DF48C2" w:rsidRDefault="004F551B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F551B" w:rsidRPr="003E12DB" w14:paraId="145BD780" w14:textId="77777777" w:rsidTr="00744A37">
        <w:trPr>
          <w:trHeight w:val="677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B53D602" w14:textId="77777777" w:rsidR="004F551B" w:rsidRPr="00DF48C2" w:rsidRDefault="00A74A26" w:rsidP="00A74A26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PELA EMISSÃO: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A45D727" w14:textId="77777777" w:rsidR="004F551B" w:rsidRPr="00DF48C2" w:rsidRDefault="004F551B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85166" w:rsidRPr="003E12DB" w14:paraId="6542E623" w14:textId="77777777" w:rsidTr="00B264F1">
        <w:trPr>
          <w:trHeight w:val="382"/>
        </w:trPr>
        <w:tc>
          <w:tcPr>
            <w:tcW w:w="5000" w:type="pct"/>
            <w:gridSpan w:val="2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2267054B" w14:textId="77777777" w:rsidR="00485166" w:rsidRPr="00DF48C2" w:rsidRDefault="00485166" w:rsidP="00485166">
            <w:pPr>
              <w:spacing w:after="0" w:line="240" w:lineRule="auto"/>
              <w:ind w:right="-3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ANÁLISE DAS OPORTUNIDADES DE MELHORIA</w:t>
            </w:r>
          </w:p>
        </w:tc>
      </w:tr>
      <w:tr w:rsidR="00A74A26" w:rsidRPr="003E12DB" w14:paraId="122ECEC3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283A907" w14:textId="77777777" w:rsidR="00A74A26" w:rsidRDefault="00485166" w:rsidP="00A74A26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0" w:name="_Hlk33096445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01: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1FF842FE" w14:textId="77777777" w:rsidR="00A74A26" w:rsidRPr="00DF48C2" w:rsidRDefault="00A74A26" w:rsidP="00F03D19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07400E62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8BEC311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394E2DCE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24B5F30F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F747136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127F384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52C14B7E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33A53B3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1" w:name="_Hlk27482847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02: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1FA9DE49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28E629A3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C7A0AB8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50FA2EE7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0FEC753E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0D82443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EF3F436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bookmarkEnd w:id="1"/>
      <w:tr w:rsidR="00784D07" w:rsidRPr="00DF48C2" w14:paraId="1BCFD7C6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D5A72C8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03: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11F269C1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DF48C2" w14:paraId="1B973E76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F95856C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762C4670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DF48C2" w14:paraId="3E0B1288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443ED71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CF8C0DA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7DD4741C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D2D31B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04: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37F99BA2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60120DE4" w14:textId="77777777" w:rsidTr="00B264F1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A774357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2C5F5379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784D07" w:rsidRPr="003E12DB" w14:paraId="07AFE104" w14:textId="77777777" w:rsidTr="00601395">
        <w:trPr>
          <w:trHeight w:val="919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FABC1DD" w14:textId="77777777" w:rsidR="00784D07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B39138C" w14:textId="77777777" w:rsidR="00784D07" w:rsidRPr="00DF48C2" w:rsidRDefault="00784D07" w:rsidP="00784D07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bookmarkEnd w:id="0"/>
    </w:tbl>
    <w:p w14:paraId="5DF9A416" w14:textId="77777777" w:rsidR="00DC0917" w:rsidRDefault="00DC091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  <w:sectPr w:rsidR="00DC0917" w:rsidSect="00ED73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993" w:bottom="851" w:left="1560" w:header="426" w:footer="351" w:gutter="0"/>
          <w:cols w:space="708"/>
          <w:docGrid w:linePitch="360"/>
        </w:sectPr>
      </w:pPr>
    </w:p>
    <w:p w14:paraId="3DF3FBAC" w14:textId="540ACC66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tbl>
      <w:tblPr>
        <w:tblW w:w="531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7088"/>
      </w:tblGrid>
      <w:tr w:rsidR="00DC0917" w:rsidRPr="00DF48C2" w14:paraId="13958F5A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DCADC34" w14:textId="62254B5A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05: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4A6EB153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2101A9F5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BA92D22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54356F74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731AE77F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7E1D64C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DE70797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0ABE063C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A2FE374" w14:textId="6DD1E440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06: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4A35BDC5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70878FC0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701F334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60DBEFB3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6BEA55A9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BA29DE8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8908926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11BC9448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7E532F4" w14:textId="17BD743D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07: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4EE0662C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36031A14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A915006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03B79CB2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5CD6DE04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00C3AB2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03498CD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57C4147D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A102EB9" w14:textId="3F5C82A3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DA OM 08: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19DD3EEF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0F0F32AF" w14:textId="77777777" w:rsidTr="00155284">
        <w:trPr>
          <w:trHeight w:val="841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852EC0F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RESULTADO DA ANÁLISE: 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single" w:sz="4" w:space="0" w:color="969696"/>
              <w:right w:val="single" w:sz="4" w:space="0" w:color="C0C0C0"/>
            </w:tcBorders>
            <w:shd w:val="clear" w:color="auto" w:fill="auto"/>
            <w:vAlign w:val="center"/>
          </w:tcPr>
          <w:p w14:paraId="4036BD76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DC0917" w:rsidRPr="00DF48C2" w14:paraId="1F5DAEC6" w14:textId="77777777" w:rsidTr="00155284">
        <w:trPr>
          <w:trHeight w:val="919"/>
        </w:trPr>
        <w:tc>
          <w:tcPr>
            <w:tcW w:w="1428" w:type="pct"/>
            <w:tcBorders>
              <w:top w:val="single" w:sz="4" w:space="0" w:color="969696"/>
              <w:left w:val="single" w:sz="4" w:space="0" w:color="C0C0C0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5181CBE" w14:textId="77777777" w:rsidR="00DC0917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RESPONSÁVEL:</w:t>
            </w:r>
          </w:p>
        </w:tc>
        <w:tc>
          <w:tcPr>
            <w:tcW w:w="3572" w:type="pct"/>
            <w:tcBorders>
              <w:top w:val="single" w:sz="4" w:space="0" w:color="969696"/>
              <w:left w:val="single" w:sz="4" w:space="0" w:color="A6A6A6" w:themeColor="background1" w:themeShade="A6"/>
              <w:bottom w:val="doub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9139592" w14:textId="77777777" w:rsidR="00DC0917" w:rsidRPr="00DF48C2" w:rsidRDefault="00DC0917" w:rsidP="00155284">
            <w:pPr>
              <w:spacing w:after="0" w:line="240" w:lineRule="auto"/>
              <w:ind w:right="-37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3D5059DE" w14:textId="4E947A4E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tbl>
      <w:tblPr>
        <w:tblW w:w="5310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1"/>
        <w:gridCol w:w="2911"/>
      </w:tblGrid>
      <w:tr w:rsidR="003204AF" w:rsidRPr="00736D12" w14:paraId="0FFA4089" w14:textId="77777777" w:rsidTr="003204AF">
        <w:trPr>
          <w:trHeight w:val="726"/>
        </w:trPr>
        <w:tc>
          <w:tcPr>
            <w:tcW w:w="3533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auto"/>
          </w:tcPr>
          <w:p w14:paraId="7B37691A" w14:textId="77777777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Responsável pelo encerramento: </w:t>
            </w:r>
          </w:p>
          <w:p w14:paraId="17C7F8BE" w14:textId="77777777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467" w:type="pct"/>
            <w:tcBorders>
              <w:top w:val="single" w:sz="4" w:space="0" w:color="969696"/>
              <w:left w:val="single" w:sz="4" w:space="0" w:color="C0C0C0"/>
              <w:bottom w:val="single" w:sz="4" w:space="0" w:color="969696"/>
              <w:right w:val="single" w:sz="4" w:space="0" w:color="C0C0C0"/>
            </w:tcBorders>
            <w:shd w:val="clear" w:color="auto" w:fill="auto"/>
          </w:tcPr>
          <w:p w14:paraId="6D9E52E2" w14:textId="77777777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36D1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 do encerramento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:</w:t>
            </w:r>
            <w:r w:rsidRPr="00736D1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14:paraId="6DDE9B57" w14:textId="4FBF9B4B" w:rsidR="003204AF" w:rsidRPr="00736D12" w:rsidRDefault="003204AF" w:rsidP="00155284">
            <w:pPr>
              <w:spacing w:before="120" w:after="120"/>
              <w:ind w:right="-37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_______/______/_____</w:t>
            </w:r>
          </w:p>
        </w:tc>
      </w:tr>
    </w:tbl>
    <w:p w14:paraId="3124E851" w14:textId="6FF12711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174A77F" w14:textId="434A7167" w:rsidR="00744A37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19ED5416" w14:textId="77777777" w:rsidR="00744A37" w:rsidRPr="003E12DB" w:rsidRDefault="00744A37" w:rsidP="00E8172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sectPr w:rsidR="00744A37" w:rsidRPr="003E12DB" w:rsidSect="00ED73B2">
      <w:headerReference w:type="default" r:id="rId14"/>
      <w:pgSz w:w="11906" w:h="16838"/>
      <w:pgMar w:top="1417" w:right="993" w:bottom="851" w:left="1560" w:header="426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3590" w14:textId="77777777" w:rsidR="00DE78E1" w:rsidRDefault="00DE78E1" w:rsidP="00856ABF">
      <w:pPr>
        <w:spacing w:after="0" w:line="240" w:lineRule="auto"/>
      </w:pPr>
      <w:r>
        <w:separator/>
      </w:r>
    </w:p>
  </w:endnote>
  <w:endnote w:type="continuationSeparator" w:id="0">
    <w:p w14:paraId="2A544510" w14:textId="77777777" w:rsidR="00DE78E1" w:rsidRDefault="00DE78E1" w:rsidP="0085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DB81" w14:textId="77777777" w:rsidR="00C20C9A" w:rsidRDefault="00C20C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B824" w14:textId="1891B35F" w:rsidR="00DB2E1E" w:rsidRPr="008700E2" w:rsidRDefault="00EA44DB" w:rsidP="00FB1093">
    <w:pPr>
      <w:pStyle w:val="Rodap"/>
      <w:ind w:left="-567"/>
      <w:rPr>
        <w:rFonts w:ascii="Arial" w:hAnsi="Arial" w:cs="Arial"/>
        <w:sz w:val="16"/>
        <w:szCs w:val="16"/>
      </w:rPr>
    </w:pPr>
    <w:r w:rsidRPr="008700E2">
      <w:rPr>
        <w:rFonts w:ascii="Arial" w:hAnsi="Arial" w:cs="Arial"/>
        <w:sz w:val="16"/>
        <w:szCs w:val="16"/>
      </w:rPr>
      <w:t>TEMP</w:t>
    </w:r>
    <w:r w:rsidR="00DB2E1E" w:rsidRPr="008700E2">
      <w:rPr>
        <w:rFonts w:ascii="Arial" w:hAnsi="Arial" w:cs="Arial"/>
        <w:sz w:val="16"/>
        <w:szCs w:val="16"/>
      </w:rPr>
      <w:t>-</w:t>
    </w:r>
    <w:r w:rsidRPr="008700E2">
      <w:rPr>
        <w:rFonts w:ascii="Arial" w:hAnsi="Arial" w:cs="Arial"/>
        <w:sz w:val="16"/>
        <w:szCs w:val="16"/>
      </w:rPr>
      <w:t>GABPRES</w:t>
    </w:r>
    <w:r w:rsidR="00DB2E1E" w:rsidRPr="008700E2">
      <w:rPr>
        <w:rFonts w:ascii="Arial" w:hAnsi="Arial" w:cs="Arial"/>
        <w:sz w:val="16"/>
        <w:szCs w:val="16"/>
      </w:rPr>
      <w:t>-</w:t>
    </w:r>
    <w:r w:rsidR="00FB1093" w:rsidRPr="008700E2">
      <w:rPr>
        <w:rFonts w:ascii="Arial" w:hAnsi="Arial" w:cs="Arial"/>
        <w:sz w:val="16"/>
        <w:szCs w:val="16"/>
      </w:rPr>
      <w:t>DIA</w:t>
    </w:r>
    <w:r w:rsidR="000C5EEC" w:rsidRPr="008700E2">
      <w:rPr>
        <w:rFonts w:ascii="Arial" w:hAnsi="Arial" w:cs="Arial"/>
        <w:sz w:val="16"/>
        <w:szCs w:val="16"/>
      </w:rPr>
      <w:t>SI</w:t>
    </w:r>
    <w:r w:rsidR="00FB1093" w:rsidRPr="008700E2">
      <w:rPr>
        <w:rFonts w:ascii="Arial" w:hAnsi="Arial" w:cs="Arial"/>
        <w:sz w:val="16"/>
        <w:szCs w:val="16"/>
      </w:rPr>
      <w:t>-</w:t>
    </w:r>
    <w:r w:rsidR="008700E2" w:rsidRPr="008700E2">
      <w:rPr>
        <w:rFonts w:ascii="Arial" w:hAnsi="Arial" w:cs="Arial"/>
        <w:sz w:val="16"/>
        <w:szCs w:val="16"/>
      </w:rPr>
      <w:t>008</w:t>
    </w:r>
    <w:r w:rsidR="00DB2E1E" w:rsidRPr="008700E2">
      <w:rPr>
        <w:rFonts w:ascii="Arial" w:hAnsi="Arial" w:cs="Arial"/>
        <w:sz w:val="16"/>
        <w:szCs w:val="16"/>
      </w:rPr>
      <w:t xml:space="preserve">                             Rev.: </w:t>
    </w:r>
    <w:r w:rsidRPr="008700E2">
      <w:rPr>
        <w:rFonts w:ascii="Arial" w:hAnsi="Arial" w:cs="Arial"/>
        <w:sz w:val="16"/>
        <w:szCs w:val="16"/>
      </w:rPr>
      <w:t>00</w:t>
    </w:r>
    <w:r w:rsidR="00DB2E1E" w:rsidRPr="008700E2">
      <w:rPr>
        <w:rFonts w:ascii="Arial" w:hAnsi="Arial" w:cs="Arial"/>
        <w:sz w:val="16"/>
        <w:szCs w:val="16"/>
      </w:rPr>
      <w:ptab w:relativeTo="margin" w:alignment="center" w:leader="none"/>
    </w:r>
    <w:r w:rsidR="00DB2E1E" w:rsidRPr="008700E2">
      <w:rPr>
        <w:rFonts w:ascii="Arial" w:hAnsi="Arial" w:cs="Arial"/>
        <w:sz w:val="16"/>
        <w:szCs w:val="16"/>
      </w:rPr>
      <w:t xml:space="preserve">Data: </w:t>
    </w:r>
    <w:r w:rsidR="008700E2" w:rsidRPr="008700E2">
      <w:rPr>
        <w:rFonts w:ascii="Arial" w:hAnsi="Arial" w:cs="Arial"/>
        <w:sz w:val="16"/>
        <w:szCs w:val="16"/>
      </w:rPr>
      <w:t>1</w:t>
    </w:r>
    <w:r w:rsidR="00C20C9A">
      <w:rPr>
        <w:rFonts w:ascii="Arial" w:hAnsi="Arial" w:cs="Arial"/>
        <w:sz w:val="16"/>
        <w:szCs w:val="16"/>
      </w:rPr>
      <w:t>4</w:t>
    </w:r>
    <w:r w:rsidR="00DB2E1E" w:rsidRPr="008700E2">
      <w:rPr>
        <w:rFonts w:ascii="Arial" w:hAnsi="Arial" w:cs="Arial"/>
        <w:sz w:val="16"/>
        <w:szCs w:val="16"/>
      </w:rPr>
      <w:t>/</w:t>
    </w:r>
    <w:r w:rsidR="008700E2" w:rsidRPr="008700E2">
      <w:rPr>
        <w:rFonts w:ascii="Arial" w:hAnsi="Arial" w:cs="Arial"/>
        <w:sz w:val="16"/>
        <w:szCs w:val="16"/>
      </w:rPr>
      <w:t>1</w:t>
    </w:r>
    <w:r w:rsidR="00C20C9A">
      <w:rPr>
        <w:rFonts w:ascii="Arial" w:hAnsi="Arial" w:cs="Arial"/>
        <w:sz w:val="16"/>
        <w:szCs w:val="16"/>
      </w:rPr>
      <w:t>2</w:t>
    </w:r>
    <w:r w:rsidR="008700E2">
      <w:rPr>
        <w:rFonts w:ascii="Arial" w:hAnsi="Arial" w:cs="Arial"/>
        <w:sz w:val="16"/>
        <w:szCs w:val="16"/>
      </w:rPr>
      <w:t>/</w:t>
    </w:r>
    <w:r w:rsidR="00DB2E1E" w:rsidRPr="008700E2">
      <w:rPr>
        <w:rFonts w:ascii="Arial" w:hAnsi="Arial" w:cs="Arial"/>
        <w:sz w:val="16"/>
        <w:szCs w:val="16"/>
      </w:rPr>
      <w:t>20</w:t>
    </w:r>
    <w:r w:rsidR="000C5EEC" w:rsidRPr="008700E2">
      <w:rPr>
        <w:rFonts w:ascii="Arial" w:hAnsi="Arial" w:cs="Arial"/>
        <w:sz w:val="16"/>
        <w:szCs w:val="16"/>
      </w:rPr>
      <w:t>22</w:t>
    </w:r>
    <w:r w:rsidR="00DB2E1E" w:rsidRPr="008700E2">
      <w:rPr>
        <w:rFonts w:ascii="Arial" w:hAnsi="Arial" w:cs="Arial"/>
        <w:sz w:val="16"/>
        <w:szCs w:val="16"/>
      </w:rPr>
      <w:ptab w:relativeTo="margin" w:alignment="right" w:leader="none"/>
    </w:r>
    <w:r w:rsidR="00DB2E1E" w:rsidRPr="008700E2">
      <w:rPr>
        <w:rFonts w:ascii="Arial" w:hAnsi="Arial" w:cs="Arial"/>
        <w:sz w:val="16"/>
        <w:szCs w:val="16"/>
      </w:rPr>
      <w:t xml:space="preserve">Página 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begin"/>
    </w:r>
    <w:r w:rsidR="00DB2E1E" w:rsidRPr="008700E2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DB2E1E" w:rsidRPr="008700E2">
      <w:rPr>
        <w:rFonts w:ascii="Arial" w:hAnsi="Arial" w:cs="Arial"/>
        <w:b/>
        <w:bCs/>
        <w:sz w:val="16"/>
        <w:szCs w:val="16"/>
      </w:rPr>
      <w:fldChar w:fldCharType="separate"/>
    </w:r>
    <w:r w:rsidR="000C5EEC" w:rsidRPr="008700E2">
      <w:rPr>
        <w:rFonts w:ascii="Arial" w:hAnsi="Arial" w:cs="Arial"/>
        <w:b/>
        <w:bCs/>
        <w:noProof/>
        <w:sz w:val="16"/>
        <w:szCs w:val="16"/>
      </w:rPr>
      <w:t>1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end"/>
    </w:r>
    <w:r w:rsidR="00DB2E1E" w:rsidRPr="008700E2">
      <w:rPr>
        <w:rFonts w:ascii="Arial" w:hAnsi="Arial" w:cs="Arial"/>
        <w:sz w:val="16"/>
        <w:szCs w:val="16"/>
      </w:rPr>
      <w:t xml:space="preserve"> de 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begin"/>
    </w:r>
    <w:r w:rsidR="00DB2E1E" w:rsidRPr="008700E2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DB2E1E" w:rsidRPr="008700E2">
      <w:rPr>
        <w:rFonts w:ascii="Arial" w:hAnsi="Arial" w:cs="Arial"/>
        <w:b/>
        <w:bCs/>
        <w:sz w:val="16"/>
        <w:szCs w:val="16"/>
      </w:rPr>
      <w:fldChar w:fldCharType="separate"/>
    </w:r>
    <w:r w:rsidR="000C5EEC" w:rsidRPr="008700E2">
      <w:rPr>
        <w:rFonts w:ascii="Arial" w:hAnsi="Arial" w:cs="Arial"/>
        <w:b/>
        <w:bCs/>
        <w:noProof/>
        <w:sz w:val="16"/>
        <w:szCs w:val="16"/>
      </w:rPr>
      <w:t>2</w:t>
    </w:r>
    <w:r w:rsidR="00DB2E1E" w:rsidRPr="008700E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6C1A" w14:textId="77777777" w:rsidR="00C20C9A" w:rsidRDefault="00C20C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2B70" w14:textId="77777777" w:rsidR="00DE78E1" w:rsidRDefault="00DE78E1" w:rsidP="00856ABF">
      <w:pPr>
        <w:spacing w:after="0" w:line="240" w:lineRule="auto"/>
      </w:pPr>
      <w:r>
        <w:separator/>
      </w:r>
    </w:p>
  </w:footnote>
  <w:footnote w:type="continuationSeparator" w:id="0">
    <w:p w14:paraId="759FD633" w14:textId="77777777" w:rsidR="00DE78E1" w:rsidRDefault="00DE78E1" w:rsidP="0085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A16F" w14:textId="77777777" w:rsidR="00C20C9A" w:rsidRDefault="00C20C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5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66"/>
      <w:gridCol w:w="8629"/>
    </w:tblGrid>
    <w:tr w:rsidR="00F623F6" w14:paraId="3EC46717" w14:textId="77777777" w:rsidTr="008700E2">
      <w:trPr>
        <w:trHeight w:val="1388"/>
      </w:trPr>
      <w:tc>
        <w:tcPr>
          <w:tcW w:w="1266" w:type="dxa"/>
          <w:vAlign w:val="center"/>
        </w:tcPr>
        <w:p w14:paraId="6E98F831" w14:textId="77777777" w:rsidR="00F623F6" w:rsidRDefault="00F623F6" w:rsidP="00F623F6">
          <w:pPr>
            <w:jc w:val="center"/>
            <w:rPr>
              <w:b/>
              <w:color w:val="C00000"/>
              <w:sz w:val="20"/>
              <w:szCs w:val="20"/>
            </w:rPr>
          </w:pPr>
          <w:r w:rsidRPr="00FD4768"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5239DE38" wp14:editId="110EF9FD">
                <wp:extent cx="520504" cy="491980"/>
                <wp:effectExtent l="0" t="0" r="0" b="3810"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424" cy="502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9" w:type="dxa"/>
          <w:vAlign w:val="center"/>
        </w:tcPr>
        <w:p w14:paraId="7D7661EA" w14:textId="3CCA61E6" w:rsidR="00F623F6" w:rsidRDefault="005D2301" w:rsidP="005D230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Cs w:val="24"/>
              <w:lang w:val="pt-BR"/>
            </w:rPr>
          </w:pPr>
          <w:r>
            <w:rPr>
              <w:rFonts w:cs="Arial"/>
              <w:b/>
              <w:szCs w:val="24"/>
              <w:lang w:val="pt-BR"/>
            </w:rPr>
            <w:t xml:space="preserve">                                                                                                                   </w:t>
          </w:r>
          <w:r w:rsidR="00F623F6" w:rsidRPr="00F623F6">
            <w:rPr>
              <w:rFonts w:cs="Arial"/>
              <w:b/>
              <w:szCs w:val="24"/>
              <w:lang w:val="pt-BR"/>
            </w:rPr>
            <w:t>TRIBUNAL DE JUSTIÇA DO ESTADO DO RIO DE JANEIRO</w:t>
          </w:r>
        </w:p>
        <w:p w14:paraId="3B1A76B8" w14:textId="0BBBAF59" w:rsidR="008700E2" w:rsidRPr="00F623F6" w:rsidRDefault="008700E2" w:rsidP="005D230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Cs w:val="24"/>
              <w:lang w:val="pt-BR"/>
            </w:rPr>
          </w:pPr>
          <w:r>
            <w:rPr>
              <w:rFonts w:cs="Arial"/>
              <w:b/>
              <w:szCs w:val="24"/>
              <w:lang w:val="pt-BR"/>
            </w:rPr>
            <w:t>GABINETE DA PRESIDÊNCIA</w:t>
          </w:r>
        </w:p>
        <w:p w14:paraId="4197406C" w14:textId="02DFA8A2" w:rsidR="00F623F6" w:rsidRPr="008700E2" w:rsidRDefault="00F623F6" w:rsidP="005D230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 w:rsidRPr="008700E2">
            <w:rPr>
              <w:rFonts w:cs="Arial"/>
              <w:b/>
              <w:szCs w:val="24"/>
              <w:lang w:val="pt-BR"/>
            </w:rPr>
            <w:t>DEPARTAMENTO</w:t>
          </w:r>
          <w:r w:rsidR="000C5EEC" w:rsidRPr="008700E2">
            <w:rPr>
              <w:rFonts w:cs="Arial"/>
              <w:b/>
              <w:szCs w:val="24"/>
              <w:lang w:val="pt-BR"/>
            </w:rPr>
            <w:t xml:space="preserve"> DE GOVERNANÇA, ESTRATÉGIA </w:t>
          </w:r>
          <w:r w:rsidRPr="008700E2">
            <w:rPr>
              <w:rFonts w:cs="Arial"/>
              <w:b/>
              <w:szCs w:val="24"/>
              <w:lang w:val="pt-BR"/>
            </w:rPr>
            <w:t>E PLANEJAMENTO</w:t>
          </w:r>
        </w:p>
        <w:p w14:paraId="628F5728" w14:textId="77777777" w:rsidR="00F623F6" w:rsidRDefault="00F623F6" w:rsidP="005D2301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lang w:val="pt-BR"/>
            </w:rPr>
          </w:pPr>
        </w:p>
        <w:p w14:paraId="612AB73C" w14:textId="4E42EA73" w:rsidR="00F623F6" w:rsidRPr="008700E2" w:rsidRDefault="00F623F6" w:rsidP="00744A3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b/>
              <w:color w:val="C00000"/>
              <w:sz w:val="20"/>
              <w:lang w:val="pt-BR"/>
            </w:rPr>
          </w:pPr>
          <w:r w:rsidRPr="00F623F6">
            <w:rPr>
              <w:rFonts w:cs="Arial"/>
              <w:b/>
              <w:lang w:val="pt-BR"/>
            </w:rPr>
            <w:t>RELATÓRIO DE ANÁLISE DE OPORTUNIDADE DE MELHORIA (OM</w:t>
          </w:r>
          <w:r>
            <w:rPr>
              <w:rFonts w:cs="Arial"/>
              <w:b/>
              <w:lang w:val="pt-BR"/>
            </w:rPr>
            <w:t>)</w:t>
          </w:r>
        </w:p>
      </w:tc>
    </w:tr>
  </w:tbl>
  <w:p w14:paraId="0FB3C596" w14:textId="77777777" w:rsidR="00DB2E1E" w:rsidRPr="00D23B99" w:rsidRDefault="00550BE4" w:rsidP="00550BE4">
    <w:pPr>
      <w:jc w:val="center"/>
      <w:rPr>
        <w:rFonts w:ascii="Arial" w:hAnsi="Arial" w:cs="Arial"/>
        <w:color w:val="FF0000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EBA6B" w14:textId="77777777" w:rsidR="00C20C9A" w:rsidRDefault="00C20C9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13" w:type="dxa"/>
      <w:tblInd w:w="-5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9913"/>
    </w:tblGrid>
    <w:tr w:rsidR="003204AF" w14:paraId="499901C0" w14:textId="77777777" w:rsidTr="00EE4527">
      <w:trPr>
        <w:trHeight w:val="820"/>
      </w:trPr>
      <w:tc>
        <w:tcPr>
          <w:tcW w:w="9913" w:type="dxa"/>
          <w:vAlign w:val="center"/>
        </w:tcPr>
        <w:p w14:paraId="59310BA8" w14:textId="77777777" w:rsidR="003204AF" w:rsidRPr="00DC0917" w:rsidRDefault="003204AF" w:rsidP="00744A37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b/>
              <w:color w:val="C00000"/>
              <w:sz w:val="20"/>
              <w:lang w:val="pt-BR"/>
            </w:rPr>
          </w:pPr>
          <w:r w:rsidRPr="00F623F6">
            <w:rPr>
              <w:rFonts w:cs="Arial"/>
              <w:b/>
              <w:lang w:val="pt-BR"/>
            </w:rPr>
            <w:t>RELATÓRIO DE ANÁLISE DE OPORTUNIDADE DE MELHORIA (OM</w:t>
          </w:r>
          <w:r>
            <w:rPr>
              <w:rFonts w:cs="Arial"/>
              <w:b/>
              <w:lang w:val="pt-BR"/>
            </w:rPr>
            <w:t>)</w:t>
          </w:r>
        </w:p>
      </w:tc>
    </w:tr>
  </w:tbl>
  <w:p w14:paraId="0DE4F4CD" w14:textId="6E4D735E" w:rsidR="00DC0917" w:rsidRPr="00D23B99" w:rsidRDefault="00DC0917" w:rsidP="003204AF">
    <w:pPr>
      <w:jc w:val="center"/>
      <w:rPr>
        <w:rFonts w:ascii="Arial" w:hAnsi="Arial" w:cs="Arial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F3D"/>
    <w:multiLevelType w:val="hybridMultilevel"/>
    <w:tmpl w:val="AD9AA2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6C8F"/>
    <w:multiLevelType w:val="hybridMultilevel"/>
    <w:tmpl w:val="EA043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471D8"/>
    <w:multiLevelType w:val="hybridMultilevel"/>
    <w:tmpl w:val="2BB421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visionView w:inkAnnotations="0"/>
  <w:documentProtection w:edit="forms" w:formatting="1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BF"/>
    <w:rsid w:val="00011776"/>
    <w:rsid w:val="00020825"/>
    <w:rsid w:val="00023A28"/>
    <w:rsid w:val="00025058"/>
    <w:rsid w:val="000367E4"/>
    <w:rsid w:val="000466F9"/>
    <w:rsid w:val="000700A7"/>
    <w:rsid w:val="00082183"/>
    <w:rsid w:val="000921B4"/>
    <w:rsid w:val="00092FD9"/>
    <w:rsid w:val="000A4133"/>
    <w:rsid w:val="000C087E"/>
    <w:rsid w:val="000C5EEC"/>
    <w:rsid w:val="000D0007"/>
    <w:rsid w:val="001243A5"/>
    <w:rsid w:val="0014578D"/>
    <w:rsid w:val="00150D8A"/>
    <w:rsid w:val="00154BC4"/>
    <w:rsid w:val="001623D4"/>
    <w:rsid w:val="00173799"/>
    <w:rsid w:val="00174F36"/>
    <w:rsid w:val="00175E0E"/>
    <w:rsid w:val="00181F10"/>
    <w:rsid w:val="001978DD"/>
    <w:rsid w:val="001C1A73"/>
    <w:rsid w:val="001D79F7"/>
    <w:rsid w:val="001E40BE"/>
    <w:rsid w:val="001F29F3"/>
    <w:rsid w:val="00232C2E"/>
    <w:rsid w:val="002339E9"/>
    <w:rsid w:val="00262119"/>
    <w:rsid w:val="00263322"/>
    <w:rsid w:val="002748B6"/>
    <w:rsid w:val="00281D29"/>
    <w:rsid w:val="00283298"/>
    <w:rsid w:val="002855C6"/>
    <w:rsid w:val="00291A8C"/>
    <w:rsid w:val="002A2605"/>
    <w:rsid w:val="002B782F"/>
    <w:rsid w:val="002B7F2B"/>
    <w:rsid w:val="002C2DE0"/>
    <w:rsid w:val="002D3AA5"/>
    <w:rsid w:val="00303DF3"/>
    <w:rsid w:val="0030667B"/>
    <w:rsid w:val="003204AF"/>
    <w:rsid w:val="003220A5"/>
    <w:rsid w:val="00325EE2"/>
    <w:rsid w:val="00357BC8"/>
    <w:rsid w:val="00385FEE"/>
    <w:rsid w:val="003C1793"/>
    <w:rsid w:val="003E12DB"/>
    <w:rsid w:val="003E1745"/>
    <w:rsid w:val="003E6948"/>
    <w:rsid w:val="003F5DC5"/>
    <w:rsid w:val="0041021C"/>
    <w:rsid w:val="00420FD9"/>
    <w:rsid w:val="00424023"/>
    <w:rsid w:val="0043457D"/>
    <w:rsid w:val="00471E00"/>
    <w:rsid w:val="00485166"/>
    <w:rsid w:val="0049262A"/>
    <w:rsid w:val="00492D94"/>
    <w:rsid w:val="004B0B84"/>
    <w:rsid w:val="004D5A4C"/>
    <w:rsid w:val="004D620F"/>
    <w:rsid w:val="004E2D32"/>
    <w:rsid w:val="004E38A6"/>
    <w:rsid w:val="004E5D36"/>
    <w:rsid w:val="004E76D1"/>
    <w:rsid w:val="004F551B"/>
    <w:rsid w:val="0050188A"/>
    <w:rsid w:val="00502986"/>
    <w:rsid w:val="00524DDC"/>
    <w:rsid w:val="005429FD"/>
    <w:rsid w:val="00545112"/>
    <w:rsid w:val="00550BE4"/>
    <w:rsid w:val="00552AFB"/>
    <w:rsid w:val="005606AD"/>
    <w:rsid w:val="005644DE"/>
    <w:rsid w:val="00574D10"/>
    <w:rsid w:val="00580B9E"/>
    <w:rsid w:val="00592750"/>
    <w:rsid w:val="00597ADE"/>
    <w:rsid w:val="005B2900"/>
    <w:rsid w:val="005B58A1"/>
    <w:rsid w:val="005D2301"/>
    <w:rsid w:val="005E4BAF"/>
    <w:rsid w:val="00600041"/>
    <w:rsid w:val="00601395"/>
    <w:rsid w:val="00612B74"/>
    <w:rsid w:val="006142CE"/>
    <w:rsid w:val="00616A09"/>
    <w:rsid w:val="00620C7D"/>
    <w:rsid w:val="00631E43"/>
    <w:rsid w:val="00636093"/>
    <w:rsid w:val="006361FC"/>
    <w:rsid w:val="0065154F"/>
    <w:rsid w:val="0065563C"/>
    <w:rsid w:val="00660A37"/>
    <w:rsid w:val="006834F0"/>
    <w:rsid w:val="00695095"/>
    <w:rsid w:val="006A3161"/>
    <w:rsid w:val="006A6DF6"/>
    <w:rsid w:val="006C02AA"/>
    <w:rsid w:val="006C03A3"/>
    <w:rsid w:val="006C3002"/>
    <w:rsid w:val="006E55E8"/>
    <w:rsid w:val="006F4E6C"/>
    <w:rsid w:val="006F55F6"/>
    <w:rsid w:val="006F7711"/>
    <w:rsid w:val="007207AB"/>
    <w:rsid w:val="00724C48"/>
    <w:rsid w:val="00736D12"/>
    <w:rsid w:val="00744A37"/>
    <w:rsid w:val="0078454A"/>
    <w:rsid w:val="00784D07"/>
    <w:rsid w:val="007B5D71"/>
    <w:rsid w:val="007E2C15"/>
    <w:rsid w:val="007E42A0"/>
    <w:rsid w:val="007E6EDC"/>
    <w:rsid w:val="007F6139"/>
    <w:rsid w:val="008028A8"/>
    <w:rsid w:val="00805DDB"/>
    <w:rsid w:val="008066B2"/>
    <w:rsid w:val="00815240"/>
    <w:rsid w:val="00834597"/>
    <w:rsid w:val="00856ABF"/>
    <w:rsid w:val="008700E2"/>
    <w:rsid w:val="00873817"/>
    <w:rsid w:val="008869ED"/>
    <w:rsid w:val="00892007"/>
    <w:rsid w:val="00892D8E"/>
    <w:rsid w:val="008A0250"/>
    <w:rsid w:val="008B1AA2"/>
    <w:rsid w:val="008C53D7"/>
    <w:rsid w:val="008C547C"/>
    <w:rsid w:val="008D69EC"/>
    <w:rsid w:val="009143AF"/>
    <w:rsid w:val="0091678F"/>
    <w:rsid w:val="009248F3"/>
    <w:rsid w:val="0094684E"/>
    <w:rsid w:val="0094722D"/>
    <w:rsid w:val="009B2B62"/>
    <w:rsid w:val="009C1337"/>
    <w:rsid w:val="009C4B20"/>
    <w:rsid w:val="009E0D02"/>
    <w:rsid w:val="009E710D"/>
    <w:rsid w:val="00A00852"/>
    <w:rsid w:val="00A2703E"/>
    <w:rsid w:val="00A3088E"/>
    <w:rsid w:val="00A349DE"/>
    <w:rsid w:val="00A436F2"/>
    <w:rsid w:val="00A65F29"/>
    <w:rsid w:val="00A730A6"/>
    <w:rsid w:val="00A74A26"/>
    <w:rsid w:val="00A7730E"/>
    <w:rsid w:val="00A8557D"/>
    <w:rsid w:val="00AB231D"/>
    <w:rsid w:val="00AB6D66"/>
    <w:rsid w:val="00AD3CC0"/>
    <w:rsid w:val="00AD6646"/>
    <w:rsid w:val="00AD6763"/>
    <w:rsid w:val="00AE102D"/>
    <w:rsid w:val="00AE6182"/>
    <w:rsid w:val="00AF0027"/>
    <w:rsid w:val="00AF364C"/>
    <w:rsid w:val="00AF397E"/>
    <w:rsid w:val="00AF4557"/>
    <w:rsid w:val="00B00765"/>
    <w:rsid w:val="00B12CA7"/>
    <w:rsid w:val="00B264F1"/>
    <w:rsid w:val="00B341D0"/>
    <w:rsid w:val="00B37CE1"/>
    <w:rsid w:val="00B439A1"/>
    <w:rsid w:val="00B501F9"/>
    <w:rsid w:val="00B53946"/>
    <w:rsid w:val="00B9106E"/>
    <w:rsid w:val="00BA3100"/>
    <w:rsid w:val="00BA76B8"/>
    <w:rsid w:val="00BB4723"/>
    <w:rsid w:val="00BF6052"/>
    <w:rsid w:val="00C005F1"/>
    <w:rsid w:val="00C20C9A"/>
    <w:rsid w:val="00C577F8"/>
    <w:rsid w:val="00C57CE9"/>
    <w:rsid w:val="00C70331"/>
    <w:rsid w:val="00C7521D"/>
    <w:rsid w:val="00C77E62"/>
    <w:rsid w:val="00C83B6A"/>
    <w:rsid w:val="00CA6F5D"/>
    <w:rsid w:val="00CA7BE1"/>
    <w:rsid w:val="00CC13D5"/>
    <w:rsid w:val="00CE051A"/>
    <w:rsid w:val="00D23B99"/>
    <w:rsid w:val="00D40FE8"/>
    <w:rsid w:val="00D53B81"/>
    <w:rsid w:val="00D6173B"/>
    <w:rsid w:val="00D717F9"/>
    <w:rsid w:val="00D874A9"/>
    <w:rsid w:val="00DB2E1E"/>
    <w:rsid w:val="00DC0917"/>
    <w:rsid w:val="00DC2327"/>
    <w:rsid w:val="00DC7FBA"/>
    <w:rsid w:val="00DD4204"/>
    <w:rsid w:val="00DD4CEC"/>
    <w:rsid w:val="00DE56C4"/>
    <w:rsid w:val="00DE78E1"/>
    <w:rsid w:val="00DE7EC5"/>
    <w:rsid w:val="00DF4236"/>
    <w:rsid w:val="00DF48C2"/>
    <w:rsid w:val="00DF6EF3"/>
    <w:rsid w:val="00E0647D"/>
    <w:rsid w:val="00E43024"/>
    <w:rsid w:val="00E531EF"/>
    <w:rsid w:val="00E651DA"/>
    <w:rsid w:val="00E658AE"/>
    <w:rsid w:val="00E6621D"/>
    <w:rsid w:val="00E7508B"/>
    <w:rsid w:val="00E75B33"/>
    <w:rsid w:val="00E8115A"/>
    <w:rsid w:val="00E8143D"/>
    <w:rsid w:val="00E81725"/>
    <w:rsid w:val="00EA44DB"/>
    <w:rsid w:val="00ED5C87"/>
    <w:rsid w:val="00ED5E8D"/>
    <w:rsid w:val="00ED6544"/>
    <w:rsid w:val="00ED73B2"/>
    <w:rsid w:val="00EE4527"/>
    <w:rsid w:val="00EE7A6A"/>
    <w:rsid w:val="00F03D19"/>
    <w:rsid w:val="00F055BE"/>
    <w:rsid w:val="00F10E5D"/>
    <w:rsid w:val="00F22853"/>
    <w:rsid w:val="00F4140A"/>
    <w:rsid w:val="00F50E9F"/>
    <w:rsid w:val="00F623F6"/>
    <w:rsid w:val="00FA1043"/>
    <w:rsid w:val="00FB1093"/>
    <w:rsid w:val="00FC7A00"/>
    <w:rsid w:val="00FD223B"/>
    <w:rsid w:val="00FE241F"/>
    <w:rsid w:val="00FE486D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17C6F6"/>
  <w15:docId w15:val="{6789CEDD-2646-403B-AD39-9BB78DF1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A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6ABF"/>
  </w:style>
  <w:style w:type="paragraph" w:styleId="Rodap">
    <w:name w:val="footer"/>
    <w:basedOn w:val="Normal"/>
    <w:link w:val="RodapChar"/>
    <w:uiPriority w:val="99"/>
    <w:unhideWhenUsed/>
    <w:rsid w:val="00856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6ABF"/>
  </w:style>
  <w:style w:type="table" w:styleId="Tabelacomgrade">
    <w:name w:val="Table Grid"/>
    <w:basedOn w:val="Tabelanormal"/>
    <w:uiPriority w:val="59"/>
    <w:rsid w:val="0085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D6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64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23A28"/>
    <w:pPr>
      <w:ind w:left="720"/>
      <w:contextualSpacing/>
    </w:pPr>
  </w:style>
  <w:style w:type="paragraph" w:customStyle="1" w:styleId="Normal0">
    <w:name w:val="[Normal]"/>
    <w:rsid w:val="008869ED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7E29-98BE-4F0F-9454-5981655B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Dias de Amorim</dc:creator>
  <cp:lastModifiedBy>Patrícia de Souza Ferreira</cp:lastModifiedBy>
  <cp:revision>6</cp:revision>
  <cp:lastPrinted>2022-12-14T14:52:00Z</cp:lastPrinted>
  <dcterms:created xsi:type="dcterms:W3CDTF">2022-11-08T17:04:00Z</dcterms:created>
  <dcterms:modified xsi:type="dcterms:W3CDTF">2022-12-14T14:52:00Z</dcterms:modified>
</cp:coreProperties>
</file>